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7" w:rsidRPr="00D84F82" w:rsidRDefault="00D57087" w:rsidP="00510F94">
      <w:pPr>
        <w:autoSpaceDE w:val="0"/>
        <w:autoSpaceDN w:val="0"/>
        <w:adjustRightInd w:val="0"/>
        <w:rPr>
          <w:rFonts w:ascii="Arial" w:hAnsi="Arial" w:cs="Arial"/>
          <w:lang w:eastAsia="en-GB"/>
        </w:rPr>
      </w:pPr>
      <w:bookmarkStart w:id="0" w:name="_GoBack"/>
      <w:bookmarkEnd w:id="0"/>
      <w:r w:rsidRPr="00D84F82">
        <w:rPr>
          <w:rFonts w:ascii="Arial" w:hAnsi="Arial" w:cs="Arial"/>
          <w:lang w:eastAsia="en-GB"/>
        </w:rPr>
        <w:t xml:space="preserve"> </w:t>
      </w:r>
    </w:p>
    <w:p w:rsidR="00D57087" w:rsidRPr="00D84F82" w:rsidRDefault="00D57087" w:rsidP="00510F94">
      <w:pPr>
        <w:autoSpaceDE w:val="0"/>
        <w:autoSpaceDN w:val="0"/>
        <w:adjustRightInd w:val="0"/>
        <w:rPr>
          <w:rFonts w:ascii="Arial" w:hAnsi="Arial" w:cs="Arial"/>
          <w:lang w:eastAsia="en-GB"/>
        </w:rPr>
      </w:pPr>
    </w:p>
    <w:p w:rsidR="00D57087" w:rsidRDefault="00D57087" w:rsidP="001F29A4">
      <w:pPr>
        <w:spacing w:line="276" w:lineRule="auto"/>
        <w:rPr>
          <w:rFonts w:ascii="Arial" w:hAnsi="Arial" w:cs="Arial"/>
        </w:rPr>
      </w:pPr>
      <w:r w:rsidRPr="001F29A4">
        <w:rPr>
          <w:rFonts w:ascii="Arial" w:hAnsi="Arial" w:cs="Arial"/>
        </w:rPr>
        <w:t>:</w:t>
      </w:r>
    </w:p>
    <w:p w:rsidR="00D57087" w:rsidRPr="00D84F82" w:rsidRDefault="00D57087" w:rsidP="00D84F82">
      <w:pPr>
        <w:ind w:left="1080"/>
        <w:jc w:val="center"/>
        <w:rPr>
          <w:rFonts w:ascii="Arial" w:hAnsi="Arial" w:cs="Arial"/>
        </w:rPr>
      </w:pPr>
      <w:r w:rsidRPr="00D84F82">
        <w:rPr>
          <w:rFonts w:ascii="Arial" w:hAnsi="Arial" w:cs="Arial"/>
          <w:b/>
        </w:rPr>
        <w:t xml:space="preserve">Probation Qualifications Review </w:t>
      </w:r>
      <w:r w:rsidRPr="00D84F82">
        <w:rPr>
          <w:rFonts w:ascii="Arial" w:hAnsi="Arial" w:cs="Arial"/>
          <w:b/>
        </w:rPr>
        <w:br/>
        <w:t>Key Principles and Rationale</w:t>
      </w:r>
      <w:r w:rsidRPr="00D84F82">
        <w:rPr>
          <w:rFonts w:ascii="Arial" w:hAnsi="Arial" w:cs="Arial"/>
        </w:rPr>
        <w:t>.</w:t>
      </w:r>
    </w:p>
    <w:p w:rsidR="00D57087" w:rsidRPr="00D84F82" w:rsidRDefault="00D57087" w:rsidP="00D84F82">
      <w:pPr>
        <w:ind w:left="1080"/>
        <w:rPr>
          <w:rFonts w:ascii="Arial" w:hAnsi="Arial" w:cs="Arial"/>
        </w:rPr>
      </w:pPr>
    </w:p>
    <w:p w:rsidR="00D57087" w:rsidRPr="00D84F82" w:rsidRDefault="00D57087" w:rsidP="00D84F82">
      <w:pPr>
        <w:autoSpaceDE w:val="0"/>
        <w:autoSpaceDN w:val="0"/>
        <w:adjustRightInd w:val="0"/>
        <w:ind w:left="1080"/>
        <w:rPr>
          <w:rFonts w:ascii="Arial" w:hAnsi="Arial" w:cs="Arial"/>
          <w:lang w:eastAsia="en-GB"/>
        </w:rPr>
      </w:pPr>
      <w:r w:rsidRPr="00D84F82">
        <w:rPr>
          <w:rFonts w:ascii="Arial" w:hAnsi="Arial" w:cs="Arial"/>
          <w:lang w:eastAsia="en-GB"/>
        </w:rPr>
        <w:t>Section 10 of the Offender Management Act places a duty upon the Secretary of State to publish guidelines about any qualifications, experience or training required in relation to work involving the supervision of offenders and other work requiring direct contact with offenders.</w:t>
      </w:r>
    </w:p>
    <w:p w:rsidR="00D57087" w:rsidRPr="001F29A4" w:rsidRDefault="00D57087" w:rsidP="00D84F82">
      <w:pPr>
        <w:spacing w:line="276" w:lineRule="auto"/>
        <w:ind w:left="1080"/>
        <w:rPr>
          <w:rFonts w:ascii="Arial" w:hAnsi="Arial" w:cs="Arial"/>
        </w:rPr>
      </w:pPr>
      <w:r w:rsidRPr="00D84F82">
        <w:rPr>
          <w:rFonts w:ascii="Arial" w:hAnsi="Arial" w:cs="Arial"/>
          <w:lang w:eastAsia="en-GB"/>
        </w:rPr>
        <w:t>These guidelines are due for review by 31</w:t>
      </w:r>
      <w:r w:rsidRPr="00D84F82">
        <w:rPr>
          <w:rFonts w:ascii="Arial" w:hAnsi="Arial" w:cs="Arial"/>
          <w:vertAlign w:val="superscript"/>
          <w:lang w:eastAsia="en-GB"/>
        </w:rPr>
        <w:t>st</w:t>
      </w:r>
      <w:r w:rsidRPr="00D84F82">
        <w:rPr>
          <w:rFonts w:ascii="Arial" w:hAnsi="Arial" w:cs="Arial"/>
          <w:lang w:eastAsia="en-GB"/>
        </w:rPr>
        <w:t xml:space="preserve"> March 2016. It is proposed that the qua</w:t>
      </w:r>
      <w:r>
        <w:rPr>
          <w:rFonts w:ascii="Arial" w:hAnsi="Arial" w:cs="Arial"/>
          <w:lang w:eastAsia="en-GB"/>
        </w:rPr>
        <w:t>li</w:t>
      </w:r>
      <w:r w:rsidRPr="00D84F82">
        <w:rPr>
          <w:rFonts w:ascii="Arial" w:hAnsi="Arial" w:cs="Arial"/>
          <w:lang w:eastAsia="en-GB"/>
        </w:rPr>
        <w:t>fications</w:t>
      </w:r>
      <w:r>
        <w:rPr>
          <w:rFonts w:ascii="Arial" w:hAnsi="Arial" w:cs="Arial"/>
          <w:lang w:eastAsia="en-GB"/>
        </w:rPr>
        <w:t>,</w:t>
      </w:r>
      <w:r w:rsidRPr="00D84F82">
        <w:rPr>
          <w:rFonts w:ascii="Arial" w:hAnsi="Arial" w:cs="Arial"/>
          <w:lang w:eastAsia="en-GB"/>
        </w:rPr>
        <w:t xml:space="preserve"> experience and training included in these guidelines wi</w:t>
      </w:r>
      <w:r>
        <w:rPr>
          <w:rFonts w:ascii="Arial" w:hAnsi="Arial" w:cs="Arial"/>
          <w:lang w:eastAsia="en-GB"/>
        </w:rPr>
        <w:t>ll be entitled “Community Justice Learning” and will be introduced in two phases. Phase One will be completed by end of March 2016 and will introduce learning pathways and additional access routes to eligibility to apply for Probation Officer posts. Phase Two will be completed by the end of March 2017 and will include development of learning for staff qualifying for additional roles in Community Justice.</w:t>
      </w:r>
      <w:r>
        <w:rPr>
          <w:rFonts w:ascii="Arial" w:hAnsi="Arial" w:cs="Arial"/>
          <w:lang w:eastAsia="en-GB"/>
        </w:rPr>
        <w:br/>
      </w:r>
    </w:p>
    <w:p w:rsidR="00D57087" w:rsidRPr="00AC3FE9" w:rsidRDefault="00D57087" w:rsidP="00597B9F">
      <w:pPr>
        <w:numPr>
          <w:ilvl w:val="0"/>
          <w:numId w:val="4"/>
        </w:numPr>
        <w:spacing w:line="276" w:lineRule="auto"/>
        <w:rPr>
          <w:rFonts w:ascii="Arial" w:hAnsi="Arial" w:cs="Arial"/>
          <w:bCs/>
        </w:rPr>
      </w:pPr>
      <w:proofErr w:type="gramStart"/>
      <w:r>
        <w:rPr>
          <w:rFonts w:ascii="Arial" w:hAnsi="Arial" w:cs="Arial"/>
          <w:bCs/>
        </w:rPr>
        <w:t>be</w:t>
      </w:r>
      <w:proofErr w:type="gramEnd"/>
      <w:r>
        <w:rPr>
          <w:rFonts w:ascii="Arial" w:hAnsi="Arial" w:cs="Arial"/>
          <w:bCs/>
        </w:rPr>
        <w:t xml:space="preserve"> </w:t>
      </w:r>
      <w:r>
        <w:rPr>
          <w:rFonts w:ascii="Arial" w:hAnsi="Arial" w:cs="Arial"/>
          <w:b/>
          <w:bCs/>
        </w:rPr>
        <w:t>relevant for and a</w:t>
      </w:r>
      <w:r w:rsidRPr="00537D63">
        <w:rPr>
          <w:rFonts w:ascii="Arial" w:hAnsi="Arial" w:cs="Arial"/>
          <w:b/>
          <w:bCs/>
        </w:rPr>
        <w:t>ccessible</w:t>
      </w:r>
      <w:r>
        <w:rPr>
          <w:rFonts w:ascii="Arial" w:hAnsi="Arial" w:cs="Arial"/>
          <w:b/>
          <w:bCs/>
        </w:rPr>
        <w:t xml:space="preserve"> to</w:t>
      </w:r>
      <w:r w:rsidRPr="00537D63">
        <w:rPr>
          <w:rFonts w:ascii="Arial" w:hAnsi="Arial" w:cs="Arial"/>
          <w:b/>
          <w:bCs/>
        </w:rPr>
        <w:t xml:space="preserve"> all </w:t>
      </w:r>
      <w:r>
        <w:rPr>
          <w:rFonts w:ascii="Arial" w:hAnsi="Arial" w:cs="Arial"/>
          <w:b/>
          <w:bCs/>
        </w:rPr>
        <w:t>providers of probation</w:t>
      </w:r>
      <w:r w:rsidRPr="00537D63">
        <w:rPr>
          <w:rFonts w:ascii="Arial" w:hAnsi="Arial" w:cs="Arial"/>
          <w:b/>
          <w:bCs/>
        </w:rPr>
        <w:t xml:space="preserve"> services</w:t>
      </w:r>
      <w:r>
        <w:rPr>
          <w:rFonts w:ascii="Arial" w:hAnsi="Arial" w:cs="Arial"/>
          <w:bCs/>
        </w:rPr>
        <w:t>.</w:t>
      </w:r>
      <w:r>
        <w:rPr>
          <w:rFonts w:ascii="Arial" w:hAnsi="Arial" w:cs="Arial"/>
          <w:bCs/>
        </w:rPr>
        <w:br/>
      </w:r>
      <w:r>
        <w:rPr>
          <w:rFonts w:ascii="Arial" w:hAnsi="Arial" w:cs="Arial"/>
          <w:bCs/>
        </w:rPr>
        <w:br/>
      </w:r>
      <w:r w:rsidRPr="00AC3FE9">
        <w:rPr>
          <w:rFonts w:ascii="Arial" w:hAnsi="Arial" w:cs="Arial"/>
          <w:bCs/>
          <w:i/>
        </w:rPr>
        <w:t>Rationale</w:t>
      </w:r>
      <w:r w:rsidRPr="00AC3FE9">
        <w:rPr>
          <w:rFonts w:ascii="Arial" w:hAnsi="Arial" w:cs="Arial"/>
          <w:bCs/>
          <w:i/>
        </w:rPr>
        <w:br/>
      </w:r>
      <w:proofErr w:type="gramStart"/>
      <w:r w:rsidRPr="00AC3FE9">
        <w:rPr>
          <w:rFonts w:ascii="Arial" w:hAnsi="Arial" w:cs="Arial"/>
          <w:bCs/>
          <w:i/>
        </w:rPr>
        <w:t>A</w:t>
      </w:r>
      <w:proofErr w:type="gramEnd"/>
      <w:r w:rsidRPr="00AC3FE9">
        <w:rPr>
          <w:rFonts w:ascii="Arial" w:hAnsi="Arial" w:cs="Arial"/>
          <w:bCs/>
          <w:i/>
        </w:rPr>
        <w:t xml:space="preserve"> common</w:t>
      </w:r>
      <w:r>
        <w:rPr>
          <w:rFonts w:ascii="Arial" w:hAnsi="Arial" w:cs="Arial"/>
          <w:bCs/>
          <w:i/>
        </w:rPr>
        <w:t>,</w:t>
      </w:r>
      <w:r w:rsidRPr="00AC3FE9">
        <w:rPr>
          <w:rFonts w:ascii="Arial" w:hAnsi="Arial" w:cs="Arial"/>
          <w:bCs/>
          <w:i/>
        </w:rPr>
        <w:t xml:space="preserve"> relevant and acce</w:t>
      </w:r>
      <w:r>
        <w:rPr>
          <w:rFonts w:ascii="Arial" w:hAnsi="Arial" w:cs="Arial"/>
          <w:bCs/>
          <w:i/>
        </w:rPr>
        <w:t>ssible qualification framework that is flexible to meet different needs is desirable to</w:t>
      </w:r>
      <w:r w:rsidRPr="00AC3FE9">
        <w:rPr>
          <w:rFonts w:ascii="Arial" w:hAnsi="Arial" w:cs="Arial"/>
          <w:bCs/>
          <w:i/>
        </w:rPr>
        <w:t xml:space="preserve"> support the interface between NPS and CRC</w:t>
      </w:r>
      <w:r>
        <w:rPr>
          <w:rFonts w:ascii="Arial" w:hAnsi="Arial" w:cs="Arial"/>
          <w:bCs/>
          <w:i/>
        </w:rPr>
        <w:t xml:space="preserve">s and enable career progression across the sector.  It would deliver the </w:t>
      </w:r>
      <w:proofErr w:type="spellStart"/>
      <w:proofErr w:type="gramStart"/>
      <w:r>
        <w:rPr>
          <w:rFonts w:ascii="Arial" w:hAnsi="Arial" w:cs="Arial"/>
          <w:bCs/>
          <w:i/>
        </w:rPr>
        <w:t>SoS</w:t>
      </w:r>
      <w:proofErr w:type="spellEnd"/>
      <w:proofErr w:type="gramEnd"/>
      <w:r>
        <w:rPr>
          <w:rFonts w:ascii="Arial" w:hAnsi="Arial" w:cs="Arial"/>
          <w:bCs/>
          <w:i/>
        </w:rPr>
        <w:t xml:space="preserve"> duty under the Offender Management Act and facilitate contract monitoring processes.</w:t>
      </w:r>
      <w:r>
        <w:rPr>
          <w:rFonts w:ascii="Arial" w:hAnsi="Arial" w:cs="Arial"/>
          <w:bCs/>
          <w:i/>
        </w:rPr>
        <w:br/>
      </w:r>
    </w:p>
    <w:p w:rsidR="00D57087" w:rsidRDefault="00D57087" w:rsidP="00DC6963">
      <w:pPr>
        <w:numPr>
          <w:ilvl w:val="0"/>
          <w:numId w:val="4"/>
        </w:numPr>
        <w:spacing w:line="276" w:lineRule="auto"/>
        <w:rPr>
          <w:rFonts w:ascii="Arial" w:hAnsi="Arial" w:cs="Arial"/>
          <w:bCs/>
        </w:rPr>
      </w:pPr>
      <w:proofErr w:type="gramStart"/>
      <w:r>
        <w:rPr>
          <w:rFonts w:ascii="Arial" w:hAnsi="Arial" w:cs="Arial"/>
        </w:rPr>
        <w:t>offer</w:t>
      </w:r>
      <w:proofErr w:type="gramEnd"/>
      <w:r>
        <w:rPr>
          <w:rFonts w:ascii="Arial" w:hAnsi="Arial" w:cs="Arial"/>
        </w:rPr>
        <w:t xml:space="preserve"> learning programmes that are </w:t>
      </w:r>
      <w:r w:rsidRPr="00F7311B">
        <w:rPr>
          <w:rFonts w:ascii="Arial" w:hAnsi="Arial" w:cs="Arial"/>
          <w:b/>
        </w:rPr>
        <w:t>cost and time efficient to deliver and that represent</w:t>
      </w:r>
      <w:r>
        <w:rPr>
          <w:rFonts w:ascii="Arial" w:hAnsi="Arial" w:cs="Arial"/>
        </w:rPr>
        <w:t xml:space="preserve"> </w:t>
      </w:r>
      <w:r w:rsidRPr="00F7311B">
        <w:rPr>
          <w:rFonts w:ascii="Arial" w:hAnsi="Arial" w:cs="Arial"/>
          <w:b/>
        </w:rPr>
        <w:t>a good</w:t>
      </w:r>
      <w:r>
        <w:rPr>
          <w:rFonts w:ascii="Arial" w:hAnsi="Arial" w:cs="Arial"/>
          <w:b/>
        </w:rPr>
        <w:t xml:space="preserve"> return on </w:t>
      </w:r>
      <w:r w:rsidRPr="00F7311B">
        <w:rPr>
          <w:rFonts w:ascii="Arial" w:hAnsi="Arial" w:cs="Arial"/>
          <w:b/>
        </w:rPr>
        <w:t>investment for employers</w:t>
      </w:r>
      <w:r>
        <w:rPr>
          <w:rFonts w:ascii="Arial" w:hAnsi="Arial" w:cs="Arial"/>
          <w:b/>
        </w:rPr>
        <w:t>.</w:t>
      </w:r>
      <w:r>
        <w:rPr>
          <w:rFonts w:ascii="Arial" w:hAnsi="Arial" w:cs="Arial"/>
          <w:b/>
        </w:rPr>
        <w:br/>
      </w:r>
      <w:r w:rsidRPr="00AC3FE9">
        <w:rPr>
          <w:rFonts w:ascii="Arial" w:hAnsi="Arial" w:cs="Arial"/>
          <w:i/>
        </w:rPr>
        <w:t>Rationale</w:t>
      </w:r>
      <w:r w:rsidRPr="00AC3FE9">
        <w:rPr>
          <w:rFonts w:ascii="Arial" w:hAnsi="Arial" w:cs="Arial"/>
          <w:i/>
        </w:rPr>
        <w:br/>
        <w:t xml:space="preserve">NOMS is accountable </w:t>
      </w:r>
      <w:r>
        <w:rPr>
          <w:rFonts w:ascii="Arial" w:hAnsi="Arial" w:cs="Arial"/>
          <w:i/>
        </w:rPr>
        <w:t>to</w:t>
      </w:r>
      <w:r w:rsidRPr="00AC3FE9">
        <w:rPr>
          <w:rFonts w:ascii="Arial" w:hAnsi="Arial" w:cs="Arial"/>
          <w:i/>
        </w:rPr>
        <w:t xml:space="preserve"> the government and the public for </w:t>
      </w:r>
      <w:r>
        <w:rPr>
          <w:rFonts w:ascii="Arial" w:hAnsi="Arial" w:cs="Arial"/>
          <w:i/>
        </w:rPr>
        <w:t xml:space="preserve">its </w:t>
      </w:r>
      <w:r w:rsidRPr="00AC3FE9">
        <w:rPr>
          <w:rFonts w:ascii="Arial" w:hAnsi="Arial" w:cs="Arial"/>
          <w:i/>
        </w:rPr>
        <w:t xml:space="preserve">expenditure </w:t>
      </w:r>
      <w:r>
        <w:rPr>
          <w:rFonts w:ascii="Arial" w:hAnsi="Arial" w:cs="Arial"/>
          <w:i/>
        </w:rPr>
        <w:t xml:space="preserve">and return on investment. Every opportunity will be taken </w:t>
      </w:r>
      <w:proofErr w:type="gramStart"/>
      <w:r>
        <w:rPr>
          <w:rFonts w:ascii="Arial" w:hAnsi="Arial" w:cs="Arial"/>
          <w:i/>
        </w:rPr>
        <w:t>to</w:t>
      </w:r>
      <w:proofErr w:type="gramEnd"/>
      <w:r>
        <w:rPr>
          <w:rFonts w:ascii="Arial" w:hAnsi="Arial" w:cs="Arial"/>
          <w:i/>
        </w:rPr>
        <w:t xml:space="preserve"> explore potential savings while maintaining the quality of the outcome.</w:t>
      </w:r>
      <w:r>
        <w:rPr>
          <w:rFonts w:ascii="Arial" w:hAnsi="Arial" w:cs="Arial"/>
          <w:i/>
        </w:rPr>
        <w:br/>
      </w:r>
    </w:p>
    <w:p w:rsidR="00D57087" w:rsidRPr="00AC3FE9" w:rsidRDefault="00D57087" w:rsidP="00597B9F">
      <w:pPr>
        <w:numPr>
          <w:ilvl w:val="0"/>
          <w:numId w:val="4"/>
        </w:numPr>
        <w:spacing w:line="276" w:lineRule="auto"/>
        <w:rPr>
          <w:rFonts w:ascii="Arial" w:hAnsi="Arial" w:cs="Arial"/>
          <w:b/>
          <w:bCs/>
          <w:color w:val="3366FF"/>
        </w:rPr>
      </w:pPr>
      <w:r>
        <w:rPr>
          <w:rFonts w:ascii="Arial" w:hAnsi="Arial" w:cs="Arial"/>
        </w:rPr>
        <w:t xml:space="preserve">include a </w:t>
      </w:r>
      <w:r w:rsidRPr="00C757CD">
        <w:rPr>
          <w:rFonts w:ascii="Arial" w:hAnsi="Arial" w:cs="Arial"/>
          <w:b/>
        </w:rPr>
        <w:t>national curriculum setting out the knowledge, skills and values</w:t>
      </w:r>
      <w:r>
        <w:rPr>
          <w:rFonts w:ascii="Arial" w:hAnsi="Arial" w:cs="Arial"/>
        </w:rPr>
        <w:t xml:space="preserve"> that are essential pre-requisites for effective probation practice; </w:t>
      </w:r>
      <w:r>
        <w:rPr>
          <w:rFonts w:ascii="Arial" w:hAnsi="Arial" w:cs="Arial"/>
        </w:rPr>
        <w:br/>
      </w:r>
      <w:r w:rsidRPr="00AC3FE9">
        <w:rPr>
          <w:rFonts w:ascii="Arial" w:hAnsi="Arial" w:cs="Arial"/>
          <w:i/>
        </w:rPr>
        <w:t>Rationale</w:t>
      </w:r>
      <w:r w:rsidRPr="00AC3FE9">
        <w:rPr>
          <w:rFonts w:ascii="Arial" w:hAnsi="Arial" w:cs="Arial"/>
          <w:i/>
        </w:rPr>
        <w:br/>
        <w:t xml:space="preserve">A national curriculum is required for a national, consistent service </w:t>
      </w:r>
      <w:r>
        <w:rPr>
          <w:rFonts w:ascii="Arial" w:hAnsi="Arial" w:cs="Arial"/>
          <w:i/>
        </w:rPr>
        <w:t xml:space="preserve">in which </w:t>
      </w:r>
      <w:r w:rsidRPr="00AC3FE9">
        <w:rPr>
          <w:rFonts w:ascii="Arial" w:hAnsi="Arial" w:cs="Arial"/>
          <w:i/>
        </w:rPr>
        <w:t xml:space="preserve">staff can transfer </w:t>
      </w:r>
      <w:r>
        <w:rPr>
          <w:rFonts w:ascii="Arial" w:hAnsi="Arial" w:cs="Arial"/>
          <w:i/>
        </w:rPr>
        <w:t>between employers.  The curriculum will reflect Ministerial priorities and be contemporary to reflect best practice.</w:t>
      </w:r>
      <w:r>
        <w:rPr>
          <w:rFonts w:ascii="Arial" w:hAnsi="Arial" w:cs="Arial"/>
          <w:i/>
        </w:rPr>
        <w:br/>
      </w:r>
    </w:p>
    <w:p w:rsidR="00D57087" w:rsidRPr="00F01515" w:rsidRDefault="00D57087" w:rsidP="00597B9F">
      <w:pPr>
        <w:numPr>
          <w:ilvl w:val="0"/>
          <w:numId w:val="4"/>
        </w:numPr>
        <w:spacing w:line="276" w:lineRule="auto"/>
        <w:rPr>
          <w:rFonts w:ascii="Arial" w:hAnsi="Arial" w:cs="Arial"/>
          <w:b/>
          <w:bCs/>
          <w:i/>
        </w:rPr>
      </w:pPr>
      <w:r>
        <w:rPr>
          <w:rFonts w:ascii="Arial" w:hAnsi="Arial" w:cs="Arial"/>
        </w:rPr>
        <w:lastRenderedPageBreak/>
        <w:t xml:space="preserve"> </w:t>
      </w:r>
      <w:proofErr w:type="gramStart"/>
      <w:r>
        <w:rPr>
          <w:rFonts w:ascii="Arial" w:hAnsi="Arial" w:cs="Arial"/>
        </w:rPr>
        <w:t>include</w:t>
      </w:r>
      <w:proofErr w:type="gramEnd"/>
      <w:r>
        <w:rPr>
          <w:rFonts w:ascii="Arial" w:hAnsi="Arial" w:cs="Arial"/>
        </w:rPr>
        <w:t xml:space="preserve"> assessment of practice which is </w:t>
      </w:r>
      <w:r>
        <w:rPr>
          <w:rFonts w:ascii="Arial" w:hAnsi="Arial" w:cs="Arial"/>
          <w:b/>
        </w:rPr>
        <w:t>congruent with</w:t>
      </w:r>
      <w:r w:rsidRPr="003C7911">
        <w:rPr>
          <w:rFonts w:ascii="Arial" w:hAnsi="Arial" w:cs="Arial"/>
          <w:b/>
        </w:rPr>
        <w:t xml:space="preserve"> National Occupational Standards</w:t>
      </w:r>
      <w:r>
        <w:rPr>
          <w:rFonts w:ascii="Arial" w:hAnsi="Arial" w:cs="Arial"/>
          <w:b/>
        </w:rPr>
        <w:t xml:space="preserve"> </w:t>
      </w:r>
      <w:r w:rsidRPr="003C7911">
        <w:rPr>
          <w:rFonts w:ascii="Arial" w:hAnsi="Arial" w:cs="Arial"/>
        </w:rPr>
        <w:t>in community justice</w:t>
      </w:r>
      <w:r>
        <w:rPr>
          <w:rFonts w:ascii="Arial" w:hAnsi="Arial" w:cs="Arial"/>
        </w:rPr>
        <w:t>.</w:t>
      </w:r>
      <w:r>
        <w:rPr>
          <w:rFonts w:ascii="Arial" w:hAnsi="Arial" w:cs="Arial"/>
        </w:rPr>
        <w:br/>
      </w:r>
      <w:r>
        <w:rPr>
          <w:rFonts w:ascii="Arial" w:hAnsi="Arial" w:cs="Arial"/>
          <w:i/>
        </w:rPr>
        <w:t>Rationale</w:t>
      </w:r>
      <w:r>
        <w:rPr>
          <w:rFonts w:ascii="Arial" w:hAnsi="Arial" w:cs="Arial"/>
          <w:i/>
        </w:rPr>
        <w:br/>
      </w:r>
      <w:r w:rsidRPr="00AC3FE9">
        <w:rPr>
          <w:rFonts w:ascii="Arial" w:hAnsi="Arial" w:cs="Arial"/>
          <w:i/>
        </w:rPr>
        <w:t xml:space="preserve">National Occupational Standards </w:t>
      </w:r>
      <w:r>
        <w:rPr>
          <w:rFonts w:ascii="Arial" w:hAnsi="Arial" w:cs="Arial"/>
          <w:i/>
        </w:rPr>
        <w:t xml:space="preserve">define the </w:t>
      </w:r>
      <w:r w:rsidRPr="00AC3FE9">
        <w:rPr>
          <w:rFonts w:ascii="Arial" w:hAnsi="Arial" w:cs="Arial"/>
          <w:i/>
        </w:rPr>
        <w:t>requirements</w:t>
      </w:r>
      <w:r>
        <w:rPr>
          <w:rFonts w:ascii="Arial" w:hAnsi="Arial" w:cs="Arial"/>
          <w:i/>
        </w:rPr>
        <w:t xml:space="preserve"> of practice within the field of offender management and </w:t>
      </w:r>
      <w:r w:rsidRPr="00AC3FE9">
        <w:rPr>
          <w:rFonts w:ascii="Arial" w:hAnsi="Arial" w:cs="Arial"/>
          <w:i/>
        </w:rPr>
        <w:t xml:space="preserve">are </w:t>
      </w:r>
      <w:r>
        <w:rPr>
          <w:rFonts w:ascii="Arial" w:hAnsi="Arial" w:cs="Arial"/>
          <w:i/>
        </w:rPr>
        <w:t xml:space="preserve">regularly </w:t>
      </w:r>
      <w:r w:rsidRPr="00AC3FE9">
        <w:rPr>
          <w:rFonts w:ascii="Arial" w:hAnsi="Arial" w:cs="Arial"/>
          <w:i/>
        </w:rPr>
        <w:t>update</w:t>
      </w:r>
      <w:r>
        <w:rPr>
          <w:rFonts w:ascii="Arial" w:hAnsi="Arial" w:cs="Arial"/>
          <w:i/>
        </w:rPr>
        <w:t>d by the Sector Skills Council</w:t>
      </w:r>
      <w:r w:rsidRPr="00AC3FE9">
        <w:rPr>
          <w:rFonts w:ascii="Arial" w:hAnsi="Arial" w:cs="Arial"/>
          <w:i/>
        </w:rPr>
        <w:t>.</w:t>
      </w:r>
      <w:r>
        <w:rPr>
          <w:rFonts w:ascii="Arial" w:hAnsi="Arial" w:cs="Arial"/>
          <w:i/>
        </w:rPr>
        <w:t xml:space="preserve"> They form the building blocks for qualifications across the sector and can be used flexibly by different employers, according to need. Up to date NOS will ensure that the new qualifications are fit for purpose.</w:t>
      </w:r>
      <w:r w:rsidRPr="00AC3FE9">
        <w:rPr>
          <w:rFonts w:ascii="Arial" w:hAnsi="Arial" w:cs="Arial"/>
          <w:i/>
        </w:rPr>
        <w:br/>
      </w:r>
      <w:r>
        <w:rPr>
          <w:rFonts w:ascii="Arial" w:hAnsi="Arial" w:cs="Arial"/>
          <w:i/>
        </w:rPr>
        <w:t>The c</w:t>
      </w:r>
      <w:r w:rsidRPr="00AC3FE9">
        <w:rPr>
          <w:rFonts w:ascii="Arial" w:hAnsi="Arial" w:cs="Arial"/>
          <w:i/>
        </w:rPr>
        <w:t>ompetenc</w:t>
      </w:r>
      <w:r>
        <w:rPr>
          <w:rFonts w:ascii="Arial" w:hAnsi="Arial" w:cs="Arial"/>
          <w:i/>
        </w:rPr>
        <w:t>i</w:t>
      </w:r>
      <w:r w:rsidRPr="00AC3FE9">
        <w:rPr>
          <w:rFonts w:ascii="Arial" w:hAnsi="Arial" w:cs="Arial"/>
          <w:i/>
        </w:rPr>
        <w:t>e</w:t>
      </w:r>
      <w:r>
        <w:rPr>
          <w:rFonts w:ascii="Arial" w:hAnsi="Arial" w:cs="Arial"/>
          <w:i/>
        </w:rPr>
        <w:t>s in the contract specification are based on NOS and will.</w:t>
      </w:r>
    </w:p>
    <w:p w:rsidR="00D57087" w:rsidRPr="00AC3FE9" w:rsidRDefault="00D57087" w:rsidP="00F01515">
      <w:pPr>
        <w:spacing w:line="276" w:lineRule="auto"/>
        <w:ind w:left="1080"/>
        <w:rPr>
          <w:rFonts w:ascii="Arial" w:hAnsi="Arial" w:cs="Arial"/>
          <w:b/>
          <w:bCs/>
          <w:i/>
        </w:rPr>
      </w:pPr>
    </w:p>
    <w:p w:rsidR="00D57087" w:rsidRPr="009837B0" w:rsidRDefault="00D57087" w:rsidP="00C1100E">
      <w:pPr>
        <w:numPr>
          <w:ilvl w:val="0"/>
          <w:numId w:val="4"/>
        </w:numPr>
        <w:spacing w:line="276" w:lineRule="auto"/>
        <w:rPr>
          <w:rFonts w:ascii="Arial" w:hAnsi="Arial" w:cs="Arial"/>
          <w:b/>
          <w:bCs/>
          <w:i/>
        </w:rPr>
      </w:pPr>
      <w:r w:rsidRPr="00C1100E">
        <w:rPr>
          <w:rFonts w:ascii="Arial" w:hAnsi="Arial" w:cs="Arial"/>
        </w:rPr>
        <w:t xml:space="preserve"> </w:t>
      </w:r>
      <w:proofErr w:type="gramStart"/>
      <w:r>
        <w:rPr>
          <w:rFonts w:ascii="Arial" w:hAnsi="Arial" w:cs="Arial"/>
        </w:rPr>
        <w:t>refer</w:t>
      </w:r>
      <w:proofErr w:type="gramEnd"/>
      <w:r>
        <w:rPr>
          <w:rFonts w:ascii="Arial" w:hAnsi="Arial" w:cs="Arial"/>
        </w:rPr>
        <w:t xml:space="preserve"> to a range of qualifications including an </w:t>
      </w:r>
      <w:r w:rsidRPr="00FC7D2E">
        <w:rPr>
          <w:rFonts w:ascii="Arial" w:hAnsi="Arial" w:cs="Arial"/>
          <w:b/>
        </w:rPr>
        <w:t>honours degree level qualification</w:t>
      </w:r>
      <w:r>
        <w:rPr>
          <w:rFonts w:ascii="Arial" w:hAnsi="Arial" w:cs="Arial"/>
          <w:b/>
        </w:rPr>
        <w:br/>
      </w:r>
      <w:r w:rsidRPr="00AC3FE9">
        <w:rPr>
          <w:rFonts w:ascii="Arial" w:hAnsi="Arial" w:cs="Arial"/>
          <w:i/>
        </w:rPr>
        <w:t>Rationale</w:t>
      </w:r>
      <w:r w:rsidRPr="00AC3FE9">
        <w:rPr>
          <w:rFonts w:ascii="Arial" w:hAnsi="Arial" w:cs="Arial"/>
          <w:i/>
        </w:rPr>
        <w:br/>
        <w:t>This will ensure that practice with high risk of harm offenders is informed</w:t>
      </w:r>
      <w:r>
        <w:rPr>
          <w:rFonts w:ascii="Arial" w:hAnsi="Arial" w:cs="Arial"/>
          <w:color w:val="3366FF"/>
        </w:rPr>
        <w:t xml:space="preserve"> </w:t>
      </w:r>
      <w:r w:rsidRPr="008D3084">
        <w:rPr>
          <w:rFonts w:ascii="Arial" w:hAnsi="Arial" w:cs="Arial"/>
          <w:i/>
        </w:rPr>
        <w:t>by analytical skills and evidence based effective practice</w:t>
      </w:r>
      <w:r>
        <w:rPr>
          <w:rFonts w:ascii="Arial" w:hAnsi="Arial" w:cs="Arial"/>
          <w:color w:val="3366FF"/>
        </w:rPr>
        <w:t xml:space="preserve">.  </w:t>
      </w:r>
      <w:r w:rsidRPr="009837B0">
        <w:rPr>
          <w:rFonts w:ascii="Arial" w:hAnsi="Arial" w:cs="Arial"/>
          <w:i/>
          <w:color w:val="000000"/>
        </w:rPr>
        <w:t>Downgrading the qualification for staff in this category would be politically sensitive and likely to attract criticism during the sensitive period of embedding the TR model</w:t>
      </w:r>
      <w:r w:rsidRPr="009837B0">
        <w:rPr>
          <w:rFonts w:ascii="Arial" w:hAnsi="Arial" w:cs="Arial"/>
          <w:i/>
          <w:color w:val="3366FF"/>
        </w:rPr>
        <w:t>.</w:t>
      </w:r>
      <w:r w:rsidRPr="009837B0">
        <w:rPr>
          <w:rFonts w:ascii="Arial" w:hAnsi="Arial" w:cs="Arial"/>
          <w:i/>
          <w:color w:val="3366FF"/>
        </w:rPr>
        <w:br/>
      </w:r>
      <w:r w:rsidRPr="009837B0">
        <w:rPr>
          <w:rFonts w:ascii="Arial" w:hAnsi="Arial" w:cs="Arial"/>
          <w:i/>
        </w:rPr>
        <w:t xml:space="preserve"> </w:t>
      </w:r>
    </w:p>
    <w:p w:rsidR="00D57087" w:rsidRPr="00276958" w:rsidRDefault="00D57087" w:rsidP="00597B9F">
      <w:pPr>
        <w:numPr>
          <w:ilvl w:val="0"/>
          <w:numId w:val="4"/>
        </w:numPr>
        <w:spacing w:line="276" w:lineRule="auto"/>
        <w:rPr>
          <w:rFonts w:ascii="Arial" w:hAnsi="Arial" w:cs="Arial"/>
          <w:b/>
          <w:bCs/>
        </w:rPr>
      </w:pPr>
      <w:proofErr w:type="gramStart"/>
      <w:r>
        <w:rPr>
          <w:rFonts w:ascii="Arial" w:hAnsi="Arial" w:cs="Arial"/>
        </w:rPr>
        <w:t>include</w:t>
      </w:r>
      <w:proofErr w:type="gramEnd"/>
      <w:r>
        <w:rPr>
          <w:rFonts w:ascii="Arial" w:hAnsi="Arial" w:cs="Arial"/>
        </w:rPr>
        <w:t xml:space="preserve"> a national curriculum which is </w:t>
      </w:r>
      <w:r w:rsidRPr="00F7311B">
        <w:rPr>
          <w:rFonts w:ascii="Arial" w:hAnsi="Arial" w:cs="Arial"/>
          <w:b/>
        </w:rPr>
        <w:t>regularly reviewed and updated</w:t>
      </w:r>
      <w:r>
        <w:rPr>
          <w:rFonts w:ascii="Arial" w:hAnsi="Arial" w:cs="Arial"/>
        </w:rPr>
        <w:t xml:space="preserve"> to ensure it is fit for purpose.</w:t>
      </w:r>
      <w:r>
        <w:rPr>
          <w:rFonts w:ascii="Arial" w:hAnsi="Arial" w:cs="Arial"/>
        </w:rPr>
        <w:br/>
      </w:r>
      <w:r w:rsidRPr="008D3084">
        <w:rPr>
          <w:rFonts w:ascii="Arial" w:hAnsi="Arial" w:cs="Arial"/>
          <w:i/>
        </w:rPr>
        <w:t>Rationale</w:t>
      </w:r>
      <w:r w:rsidRPr="008D3084">
        <w:rPr>
          <w:rFonts w:ascii="Arial" w:hAnsi="Arial" w:cs="Arial"/>
          <w:i/>
        </w:rPr>
        <w:br/>
        <w:t>Changes in the requirements in the knowledge and skills base of Probation practitioners will occur in light of effective practice research, legislation, and political, social</w:t>
      </w:r>
      <w:r>
        <w:rPr>
          <w:rFonts w:ascii="Arial" w:hAnsi="Arial" w:cs="Arial"/>
          <w:i/>
        </w:rPr>
        <w:t>, economic</w:t>
      </w:r>
      <w:r w:rsidRPr="008D3084">
        <w:rPr>
          <w:rFonts w:ascii="Arial" w:hAnsi="Arial" w:cs="Arial"/>
          <w:i/>
        </w:rPr>
        <w:t xml:space="preserve"> and technological</w:t>
      </w:r>
      <w:r>
        <w:rPr>
          <w:rFonts w:ascii="Arial" w:hAnsi="Arial" w:cs="Arial"/>
          <w:i/>
        </w:rPr>
        <w:t xml:space="preserve"> change.  The curriculum will be updated accordingly.</w:t>
      </w:r>
      <w:r>
        <w:rPr>
          <w:rFonts w:ascii="Arial" w:hAnsi="Arial" w:cs="Arial"/>
          <w:color w:val="3366FF"/>
        </w:rPr>
        <w:br/>
      </w:r>
    </w:p>
    <w:p w:rsidR="00D57087" w:rsidRPr="008D3084" w:rsidRDefault="00D57087" w:rsidP="00597B9F">
      <w:pPr>
        <w:numPr>
          <w:ilvl w:val="0"/>
          <w:numId w:val="4"/>
        </w:numPr>
        <w:spacing w:line="276" w:lineRule="auto"/>
        <w:rPr>
          <w:rFonts w:ascii="Arial" w:hAnsi="Arial" w:cs="Arial"/>
          <w:b/>
          <w:bCs/>
        </w:rPr>
      </w:pPr>
      <w:r w:rsidRPr="00276958">
        <w:rPr>
          <w:rFonts w:ascii="Arial" w:hAnsi="Arial" w:cs="Arial"/>
          <w:color w:val="3366FF"/>
        </w:rPr>
        <w:t xml:space="preserve"> </w:t>
      </w:r>
      <w:proofErr w:type="gramStart"/>
      <w:r>
        <w:rPr>
          <w:rFonts w:ascii="Arial" w:hAnsi="Arial" w:cs="Arial"/>
          <w:bCs/>
        </w:rPr>
        <w:t>comprise</w:t>
      </w:r>
      <w:proofErr w:type="gramEnd"/>
      <w:r>
        <w:rPr>
          <w:rFonts w:ascii="Arial" w:hAnsi="Arial" w:cs="Arial"/>
          <w:bCs/>
        </w:rPr>
        <w:t xml:space="preserve"> </w:t>
      </w:r>
      <w:r w:rsidRPr="00C757CD">
        <w:rPr>
          <w:rFonts w:ascii="Arial" w:hAnsi="Arial" w:cs="Arial"/>
          <w:b/>
          <w:bCs/>
        </w:rPr>
        <w:t>flexible</w:t>
      </w:r>
      <w:r>
        <w:rPr>
          <w:rFonts w:ascii="Arial" w:hAnsi="Arial" w:cs="Arial"/>
          <w:b/>
          <w:bCs/>
        </w:rPr>
        <w:t>,</w:t>
      </w:r>
      <w:r w:rsidRPr="00C757CD">
        <w:rPr>
          <w:rFonts w:ascii="Arial" w:hAnsi="Arial" w:cs="Arial"/>
          <w:b/>
          <w:bCs/>
        </w:rPr>
        <w:t xml:space="preserve"> </w:t>
      </w:r>
      <w:r w:rsidRPr="00101DDD">
        <w:rPr>
          <w:rFonts w:ascii="Arial" w:hAnsi="Arial" w:cs="Arial"/>
          <w:b/>
          <w:bCs/>
        </w:rPr>
        <w:t xml:space="preserve">modular </w:t>
      </w:r>
      <w:r>
        <w:rPr>
          <w:rFonts w:ascii="Arial" w:hAnsi="Arial" w:cs="Arial"/>
          <w:b/>
          <w:bCs/>
        </w:rPr>
        <w:t xml:space="preserve">learning </w:t>
      </w:r>
      <w:r w:rsidRPr="00101DDD">
        <w:rPr>
          <w:rFonts w:ascii="Arial" w:hAnsi="Arial" w:cs="Arial"/>
          <w:b/>
          <w:bCs/>
        </w:rPr>
        <w:t>programmes</w:t>
      </w:r>
      <w:r>
        <w:rPr>
          <w:rFonts w:ascii="Arial" w:hAnsi="Arial" w:cs="Arial"/>
          <w:b/>
          <w:bCs/>
        </w:rPr>
        <w:t>,</w:t>
      </w:r>
      <w:r w:rsidRPr="00C123D8">
        <w:rPr>
          <w:rFonts w:ascii="Arial" w:hAnsi="Arial" w:cs="Arial"/>
          <w:bCs/>
        </w:rPr>
        <w:t xml:space="preserve"> </w:t>
      </w:r>
      <w:r w:rsidRPr="00934456">
        <w:rPr>
          <w:rFonts w:ascii="Arial" w:hAnsi="Arial" w:cs="Arial"/>
          <w:bCs/>
        </w:rPr>
        <w:t>as far as is practicable</w:t>
      </w:r>
      <w:r>
        <w:rPr>
          <w:rFonts w:ascii="Arial" w:hAnsi="Arial" w:cs="Arial"/>
          <w:bCs/>
        </w:rPr>
        <w:t>,</w:t>
      </w:r>
      <w:r w:rsidRPr="00101DDD">
        <w:rPr>
          <w:rFonts w:ascii="Arial" w:hAnsi="Arial" w:cs="Arial"/>
          <w:b/>
          <w:bCs/>
        </w:rPr>
        <w:t xml:space="preserve"> </w:t>
      </w:r>
      <w:r>
        <w:rPr>
          <w:rFonts w:ascii="Arial" w:hAnsi="Arial" w:cs="Arial"/>
          <w:bCs/>
        </w:rPr>
        <w:t>that are accessible to learners</w:t>
      </w:r>
      <w:r w:rsidRPr="00101DDD">
        <w:rPr>
          <w:rFonts w:ascii="Arial" w:hAnsi="Arial" w:cs="Arial"/>
          <w:bCs/>
        </w:rPr>
        <w:t>.</w:t>
      </w:r>
      <w:r>
        <w:rPr>
          <w:rFonts w:ascii="Arial" w:hAnsi="Arial" w:cs="Arial"/>
          <w:bCs/>
        </w:rPr>
        <w:br/>
      </w:r>
      <w:r>
        <w:rPr>
          <w:rFonts w:ascii="Arial" w:hAnsi="Arial" w:cs="Arial"/>
          <w:bCs/>
          <w:i/>
        </w:rPr>
        <w:t>Rationale</w:t>
      </w:r>
      <w:r>
        <w:rPr>
          <w:rFonts w:ascii="Arial" w:hAnsi="Arial" w:cs="Arial"/>
          <w:bCs/>
          <w:i/>
        </w:rPr>
        <w:br/>
        <w:t>I</w:t>
      </w:r>
      <w:r w:rsidRPr="008D3084">
        <w:rPr>
          <w:rFonts w:ascii="Arial" w:hAnsi="Arial" w:cs="Arial"/>
          <w:bCs/>
          <w:i/>
        </w:rPr>
        <w:t xml:space="preserve">n order to be cost effective and responsive to diverse </w:t>
      </w:r>
      <w:r>
        <w:rPr>
          <w:rFonts w:ascii="Arial" w:hAnsi="Arial" w:cs="Arial"/>
          <w:bCs/>
          <w:i/>
        </w:rPr>
        <w:t xml:space="preserve">training needs across the sector, </w:t>
      </w:r>
      <w:r w:rsidRPr="008D3084">
        <w:rPr>
          <w:rFonts w:ascii="Arial" w:hAnsi="Arial" w:cs="Arial"/>
          <w:bCs/>
          <w:i/>
        </w:rPr>
        <w:t>the programme will need to be flexible and modular</w:t>
      </w:r>
      <w:r w:rsidRPr="00276958">
        <w:rPr>
          <w:rFonts w:ascii="Arial" w:hAnsi="Arial" w:cs="Arial"/>
          <w:bCs/>
          <w:color w:val="3366FF"/>
        </w:rPr>
        <w:t>.</w:t>
      </w:r>
      <w:r>
        <w:rPr>
          <w:rFonts w:ascii="Arial" w:hAnsi="Arial" w:cs="Arial"/>
          <w:bCs/>
        </w:rPr>
        <w:t xml:space="preserve"> </w:t>
      </w:r>
      <w:r w:rsidRPr="000E3400">
        <w:rPr>
          <w:rFonts w:ascii="Arial" w:hAnsi="Arial" w:cs="Arial"/>
          <w:bCs/>
          <w:i/>
        </w:rPr>
        <w:t>This will enable learners to transfer</w:t>
      </w:r>
      <w:r>
        <w:rPr>
          <w:rFonts w:ascii="Arial" w:hAnsi="Arial" w:cs="Arial"/>
          <w:bCs/>
        </w:rPr>
        <w:t xml:space="preserve"> </w:t>
      </w:r>
      <w:r w:rsidRPr="000E3400">
        <w:rPr>
          <w:rFonts w:ascii="Arial" w:hAnsi="Arial" w:cs="Arial"/>
          <w:bCs/>
          <w:i/>
        </w:rPr>
        <w:t>between organisations and progress t</w:t>
      </w:r>
      <w:r>
        <w:rPr>
          <w:rFonts w:ascii="Arial" w:hAnsi="Arial" w:cs="Arial"/>
          <w:bCs/>
          <w:i/>
        </w:rPr>
        <w:t>heir development according to their career ambitions and the</w:t>
      </w:r>
      <w:r w:rsidRPr="000E3400">
        <w:rPr>
          <w:rFonts w:ascii="Arial" w:hAnsi="Arial" w:cs="Arial"/>
          <w:bCs/>
          <w:i/>
        </w:rPr>
        <w:t xml:space="preserve"> needs of their employer.</w:t>
      </w:r>
      <w:r>
        <w:rPr>
          <w:rFonts w:ascii="Arial" w:hAnsi="Arial" w:cs="Arial"/>
          <w:bCs/>
        </w:rPr>
        <w:br/>
      </w:r>
    </w:p>
    <w:p w:rsidR="00D57087" w:rsidRPr="00C123D8" w:rsidRDefault="00D57087" w:rsidP="00C123D8">
      <w:pPr>
        <w:numPr>
          <w:ilvl w:val="0"/>
          <w:numId w:val="4"/>
        </w:numPr>
        <w:spacing w:line="276" w:lineRule="auto"/>
        <w:rPr>
          <w:rFonts w:ascii="Arial" w:hAnsi="Arial" w:cs="Arial"/>
          <w:bCs/>
        </w:rPr>
      </w:pPr>
      <w:proofErr w:type="gramStart"/>
      <w:r>
        <w:rPr>
          <w:rFonts w:ascii="Arial" w:hAnsi="Arial" w:cs="Arial"/>
        </w:rPr>
        <w:t>comprise</w:t>
      </w:r>
      <w:proofErr w:type="gramEnd"/>
      <w:r>
        <w:rPr>
          <w:rFonts w:ascii="Arial" w:hAnsi="Arial" w:cs="Arial"/>
        </w:rPr>
        <w:t xml:space="preserve"> </w:t>
      </w:r>
      <w:r w:rsidRPr="006A52C8">
        <w:rPr>
          <w:rFonts w:ascii="Arial" w:hAnsi="Arial" w:cs="Arial"/>
          <w:b/>
        </w:rPr>
        <w:t>learning p</w:t>
      </w:r>
      <w:r>
        <w:rPr>
          <w:rFonts w:ascii="Arial" w:hAnsi="Arial" w:cs="Arial"/>
          <w:b/>
        </w:rPr>
        <w:t xml:space="preserve">rogrammes </w:t>
      </w:r>
      <w:r w:rsidRPr="00C757CD">
        <w:rPr>
          <w:rFonts w:ascii="Arial" w:hAnsi="Arial" w:cs="Arial"/>
          <w:b/>
        </w:rPr>
        <w:t>that</w:t>
      </w:r>
      <w:r>
        <w:rPr>
          <w:rFonts w:ascii="Arial" w:hAnsi="Arial" w:cs="Arial"/>
        </w:rPr>
        <w:t xml:space="preserve"> </w:t>
      </w:r>
      <w:r w:rsidRPr="00DE0D62">
        <w:rPr>
          <w:rFonts w:ascii="Arial" w:hAnsi="Arial" w:cs="Arial"/>
          <w:b/>
        </w:rPr>
        <w:t>integrate applied academic and practice learning</w:t>
      </w:r>
      <w:r>
        <w:rPr>
          <w:rFonts w:ascii="Arial" w:hAnsi="Arial" w:cs="Arial"/>
          <w:b/>
        </w:rPr>
        <w:t>.</w:t>
      </w:r>
      <w:r>
        <w:rPr>
          <w:rFonts w:ascii="Arial" w:hAnsi="Arial" w:cs="Arial"/>
          <w:b/>
        </w:rPr>
        <w:br/>
      </w:r>
      <w:r w:rsidRPr="008D3084">
        <w:rPr>
          <w:rFonts w:ascii="Arial" w:hAnsi="Arial" w:cs="Arial"/>
          <w:i/>
        </w:rPr>
        <w:t>Rationale</w:t>
      </w:r>
      <w:r>
        <w:rPr>
          <w:rFonts w:ascii="Arial" w:hAnsi="Arial" w:cs="Arial"/>
          <w:i/>
        </w:rPr>
        <w:br/>
        <w:t xml:space="preserve">Integrated, applied academic and practice learning ensures that learning is relevant and integrated into practice, which is informed by research evidence rather than trial and error or individual, preferred </w:t>
      </w:r>
      <w:r>
        <w:rPr>
          <w:rFonts w:ascii="Arial" w:hAnsi="Arial" w:cs="Arial"/>
          <w:i/>
        </w:rPr>
        <w:lastRenderedPageBreak/>
        <w:t>approaches. The risk of separating the two is that practitioners would not be reflective, increasing the risk of serious further offences. There is evidence that programmes which integrate academic and practical learning have higher retention rates and meet the needs of the organisation more effectively than academic programmes or vocational qualifications alone.</w:t>
      </w:r>
      <w:r>
        <w:rPr>
          <w:rFonts w:ascii="Arial" w:hAnsi="Arial" w:cs="Arial"/>
          <w:i/>
        </w:rPr>
        <w:br/>
      </w:r>
    </w:p>
    <w:p w:rsidR="00D57087" w:rsidRPr="00934456" w:rsidRDefault="00D57087" w:rsidP="00C123D8">
      <w:pPr>
        <w:numPr>
          <w:ilvl w:val="0"/>
          <w:numId w:val="4"/>
        </w:numPr>
        <w:spacing w:line="276" w:lineRule="auto"/>
        <w:rPr>
          <w:rFonts w:ascii="Arial" w:hAnsi="Arial" w:cs="Arial"/>
          <w:bCs/>
        </w:rPr>
      </w:pPr>
      <w:proofErr w:type="gramStart"/>
      <w:r w:rsidRPr="00934456">
        <w:rPr>
          <w:rFonts w:ascii="Arial" w:hAnsi="Arial" w:cs="Arial"/>
        </w:rPr>
        <w:t>make</w:t>
      </w:r>
      <w:proofErr w:type="gramEnd"/>
      <w:r w:rsidRPr="00934456">
        <w:rPr>
          <w:rFonts w:ascii="Arial" w:hAnsi="Arial" w:cs="Arial"/>
        </w:rPr>
        <w:t xml:space="preserve"> use of </w:t>
      </w:r>
      <w:r w:rsidRPr="00934456">
        <w:rPr>
          <w:rFonts w:ascii="Arial" w:hAnsi="Arial" w:cs="Arial"/>
          <w:b/>
        </w:rPr>
        <w:t xml:space="preserve">assessments </w:t>
      </w:r>
      <w:r w:rsidRPr="00934456">
        <w:rPr>
          <w:rFonts w:ascii="Arial" w:hAnsi="Arial" w:cs="Arial"/>
        </w:rPr>
        <w:t>that efficiently and effectively test the application of knowledge, skills and und</w:t>
      </w:r>
      <w:r>
        <w:rPr>
          <w:rFonts w:ascii="Arial" w:hAnsi="Arial" w:cs="Arial"/>
        </w:rPr>
        <w:t>erstanding in practice settings.</w:t>
      </w:r>
      <w:r>
        <w:rPr>
          <w:rFonts w:ascii="Arial" w:hAnsi="Arial" w:cs="Arial"/>
        </w:rPr>
        <w:br/>
        <w:t>Rationale</w:t>
      </w:r>
      <w:r>
        <w:rPr>
          <w:rFonts w:ascii="Arial" w:hAnsi="Arial" w:cs="Arial"/>
        </w:rPr>
        <w:br/>
      </w:r>
      <w:r w:rsidRPr="00AC3FE9">
        <w:rPr>
          <w:rFonts w:ascii="Arial" w:hAnsi="Arial" w:cs="Arial"/>
          <w:i/>
        </w:rPr>
        <w:t xml:space="preserve">NOMS is accountable </w:t>
      </w:r>
      <w:r>
        <w:rPr>
          <w:rFonts w:ascii="Arial" w:hAnsi="Arial" w:cs="Arial"/>
          <w:i/>
        </w:rPr>
        <w:t>to</w:t>
      </w:r>
      <w:r w:rsidRPr="00AC3FE9">
        <w:rPr>
          <w:rFonts w:ascii="Arial" w:hAnsi="Arial" w:cs="Arial"/>
          <w:i/>
        </w:rPr>
        <w:t xml:space="preserve"> the government and the public for </w:t>
      </w:r>
      <w:r>
        <w:rPr>
          <w:rFonts w:ascii="Arial" w:hAnsi="Arial" w:cs="Arial"/>
          <w:i/>
        </w:rPr>
        <w:t xml:space="preserve">its </w:t>
      </w:r>
      <w:r w:rsidRPr="00AC3FE9">
        <w:rPr>
          <w:rFonts w:ascii="Arial" w:hAnsi="Arial" w:cs="Arial"/>
          <w:i/>
        </w:rPr>
        <w:t xml:space="preserve">expenditure </w:t>
      </w:r>
      <w:r>
        <w:rPr>
          <w:rFonts w:ascii="Arial" w:hAnsi="Arial" w:cs="Arial"/>
          <w:i/>
        </w:rPr>
        <w:t>and return on investment. Every opportunity will be taken to explore potential savings while maintaining the quality of the outcome.</w:t>
      </w:r>
      <w:r>
        <w:rPr>
          <w:rFonts w:ascii="Arial" w:hAnsi="Arial" w:cs="Arial"/>
          <w:i/>
        </w:rPr>
        <w:br/>
      </w:r>
      <w:r>
        <w:rPr>
          <w:rFonts w:ascii="Arial" w:hAnsi="Arial" w:cs="Arial"/>
        </w:rPr>
        <w:br/>
      </w:r>
    </w:p>
    <w:p w:rsidR="00D57087" w:rsidRPr="001F29A4" w:rsidRDefault="00D57087" w:rsidP="00C332A7">
      <w:pPr>
        <w:numPr>
          <w:ilvl w:val="0"/>
          <w:numId w:val="4"/>
        </w:numPr>
        <w:spacing w:line="276" w:lineRule="auto"/>
        <w:rPr>
          <w:rFonts w:ascii="Arial" w:hAnsi="Arial" w:cs="Arial"/>
        </w:rPr>
      </w:pPr>
      <w:proofErr w:type="gramStart"/>
      <w:r w:rsidRPr="00934456">
        <w:rPr>
          <w:rFonts w:ascii="Arial" w:hAnsi="Arial" w:cs="Arial"/>
        </w:rPr>
        <w:t>incorporate</w:t>
      </w:r>
      <w:proofErr w:type="gramEnd"/>
      <w:r w:rsidRPr="00934456">
        <w:rPr>
          <w:rFonts w:ascii="Arial" w:hAnsi="Arial" w:cs="Arial"/>
        </w:rPr>
        <w:t xml:space="preserve"> a rigorous and transparent approach to the </w:t>
      </w:r>
      <w:r w:rsidRPr="00934456">
        <w:rPr>
          <w:rFonts w:ascii="Arial" w:hAnsi="Arial" w:cs="Arial"/>
          <w:b/>
          <w:bCs/>
        </w:rPr>
        <w:t xml:space="preserve">accreditation of </w:t>
      </w:r>
      <w:r>
        <w:rPr>
          <w:rFonts w:ascii="Arial" w:hAnsi="Arial" w:cs="Arial"/>
          <w:b/>
          <w:bCs/>
        </w:rPr>
        <w:t xml:space="preserve">experiential and certificated </w:t>
      </w:r>
      <w:r w:rsidRPr="00934456">
        <w:rPr>
          <w:rFonts w:ascii="Arial" w:hAnsi="Arial" w:cs="Arial"/>
          <w:b/>
          <w:bCs/>
        </w:rPr>
        <w:t>prior learning</w:t>
      </w:r>
      <w:r>
        <w:rPr>
          <w:rFonts w:ascii="Arial" w:hAnsi="Arial" w:cs="Arial"/>
        </w:rPr>
        <w:t xml:space="preserve"> </w:t>
      </w:r>
      <w:r>
        <w:rPr>
          <w:rFonts w:ascii="Arial" w:hAnsi="Arial" w:cs="Arial"/>
        </w:rPr>
        <w:br/>
      </w:r>
      <w:r w:rsidRPr="00C332A7">
        <w:rPr>
          <w:rFonts w:ascii="Arial" w:hAnsi="Arial" w:cs="Arial"/>
          <w:bCs/>
          <w:i/>
        </w:rPr>
        <w:t>Rationale</w:t>
      </w:r>
      <w:r w:rsidRPr="00C332A7">
        <w:rPr>
          <w:rFonts w:ascii="Arial" w:hAnsi="Arial" w:cs="Arial"/>
          <w:bCs/>
          <w:i/>
        </w:rPr>
        <w:br/>
        <w:t xml:space="preserve">Accreditation of prior learning ensures </w:t>
      </w:r>
      <w:r>
        <w:rPr>
          <w:rFonts w:ascii="Arial" w:hAnsi="Arial" w:cs="Arial"/>
          <w:bCs/>
          <w:i/>
        </w:rPr>
        <w:t xml:space="preserve">that </w:t>
      </w:r>
      <w:r w:rsidRPr="00C332A7">
        <w:rPr>
          <w:rFonts w:ascii="Arial" w:hAnsi="Arial" w:cs="Arial"/>
          <w:bCs/>
          <w:i/>
        </w:rPr>
        <w:t>learning is not repeated and is therefore b</w:t>
      </w:r>
      <w:r>
        <w:rPr>
          <w:rFonts w:ascii="Arial" w:hAnsi="Arial" w:cs="Arial"/>
          <w:bCs/>
          <w:i/>
        </w:rPr>
        <w:t>oth cost and time effective and</w:t>
      </w:r>
      <w:r w:rsidRPr="00C332A7">
        <w:rPr>
          <w:rFonts w:ascii="Arial" w:hAnsi="Arial" w:cs="Arial"/>
          <w:bCs/>
          <w:i/>
        </w:rPr>
        <w:t xml:space="preserve"> motivational for the </w:t>
      </w:r>
      <w:r>
        <w:rPr>
          <w:rFonts w:ascii="Arial" w:hAnsi="Arial" w:cs="Arial"/>
          <w:bCs/>
          <w:i/>
        </w:rPr>
        <w:t>learner.</w:t>
      </w:r>
      <w:r>
        <w:rPr>
          <w:rFonts w:ascii="Arial" w:hAnsi="Arial" w:cs="Arial"/>
        </w:rPr>
        <w:t xml:space="preserve"> </w:t>
      </w:r>
      <w:r>
        <w:rPr>
          <w:rFonts w:ascii="Arial" w:hAnsi="Arial" w:cs="Arial"/>
        </w:rPr>
        <w:br/>
      </w:r>
    </w:p>
    <w:p w:rsidR="00D57087" w:rsidRDefault="00D57087" w:rsidP="00597B9F">
      <w:pPr>
        <w:numPr>
          <w:ilvl w:val="0"/>
          <w:numId w:val="4"/>
        </w:numPr>
        <w:spacing w:line="276" w:lineRule="auto"/>
        <w:rPr>
          <w:rFonts w:ascii="Arial" w:hAnsi="Arial" w:cs="Arial"/>
        </w:rPr>
      </w:pPr>
      <w:proofErr w:type="gramStart"/>
      <w:r w:rsidRPr="001F29A4">
        <w:rPr>
          <w:rFonts w:ascii="Arial" w:hAnsi="Arial" w:cs="Arial"/>
        </w:rPr>
        <w:t>contribute</w:t>
      </w:r>
      <w:proofErr w:type="gramEnd"/>
      <w:r w:rsidRPr="001F29A4">
        <w:rPr>
          <w:rFonts w:ascii="Arial" w:hAnsi="Arial" w:cs="Arial"/>
        </w:rPr>
        <w:t xml:space="preserve"> to the </w:t>
      </w:r>
      <w:r w:rsidRPr="001F29A4">
        <w:rPr>
          <w:rFonts w:ascii="Arial" w:hAnsi="Arial" w:cs="Arial"/>
          <w:b/>
          <w:bCs/>
        </w:rPr>
        <w:t>recruitment and retention</w:t>
      </w:r>
      <w:r>
        <w:rPr>
          <w:rFonts w:ascii="Arial" w:hAnsi="Arial" w:cs="Arial"/>
        </w:rPr>
        <w:t xml:space="preserve"> </w:t>
      </w:r>
      <w:r w:rsidRPr="00CC0EC5">
        <w:rPr>
          <w:rFonts w:ascii="Arial" w:hAnsi="Arial" w:cs="Arial"/>
          <w:b/>
        </w:rPr>
        <w:t>of staff</w:t>
      </w:r>
      <w:r>
        <w:rPr>
          <w:rFonts w:ascii="Arial" w:hAnsi="Arial" w:cs="Arial"/>
        </w:rPr>
        <w:t xml:space="preserve"> working with offenders in the community,</w:t>
      </w:r>
      <w:r w:rsidRPr="001F29A4">
        <w:rPr>
          <w:rFonts w:ascii="Arial" w:hAnsi="Arial" w:cs="Arial"/>
        </w:rPr>
        <w:t xml:space="preserve"> by offering clear </w:t>
      </w:r>
      <w:r>
        <w:rPr>
          <w:rFonts w:ascii="Arial" w:hAnsi="Arial" w:cs="Arial"/>
        </w:rPr>
        <w:t>pathways for career progression.</w:t>
      </w:r>
      <w:r>
        <w:rPr>
          <w:rFonts w:ascii="Arial" w:hAnsi="Arial" w:cs="Arial"/>
        </w:rPr>
        <w:br/>
      </w:r>
      <w:r w:rsidRPr="009F35CC">
        <w:rPr>
          <w:rFonts w:ascii="Arial" w:hAnsi="Arial" w:cs="Arial"/>
          <w:i/>
        </w:rPr>
        <w:t>Rationale</w:t>
      </w:r>
      <w:r w:rsidRPr="009F35CC">
        <w:rPr>
          <w:rFonts w:ascii="Arial" w:hAnsi="Arial" w:cs="Arial"/>
          <w:i/>
        </w:rPr>
        <w:br/>
        <w:t xml:space="preserve">Recruitment and retention of staff will continue to be </w:t>
      </w:r>
      <w:r>
        <w:rPr>
          <w:rFonts w:ascii="Arial" w:hAnsi="Arial" w:cs="Arial"/>
          <w:i/>
        </w:rPr>
        <w:t xml:space="preserve">essential to service delivery in the future, </w:t>
      </w:r>
      <w:r w:rsidRPr="009F35CC">
        <w:rPr>
          <w:rFonts w:ascii="Arial" w:hAnsi="Arial" w:cs="Arial"/>
          <w:i/>
        </w:rPr>
        <w:t>learning and qualifications for staff are key factors in achieving this</w:t>
      </w:r>
      <w:r>
        <w:rPr>
          <w:rFonts w:ascii="Arial" w:hAnsi="Arial" w:cs="Arial"/>
        </w:rPr>
        <w:t>.</w:t>
      </w:r>
    </w:p>
    <w:p w:rsidR="00D57087" w:rsidRDefault="00D57087" w:rsidP="009F35CC">
      <w:pPr>
        <w:spacing w:line="276" w:lineRule="auto"/>
        <w:rPr>
          <w:rFonts w:ascii="Arial" w:hAnsi="Arial" w:cs="Arial"/>
        </w:rPr>
      </w:pPr>
    </w:p>
    <w:p w:rsidR="00D57087" w:rsidRDefault="00D57087" w:rsidP="009F35CC">
      <w:pPr>
        <w:spacing w:line="276" w:lineRule="auto"/>
        <w:rPr>
          <w:rFonts w:ascii="Arial" w:hAnsi="Arial" w:cs="Arial"/>
        </w:rPr>
      </w:pPr>
    </w:p>
    <w:p w:rsidR="00D57087" w:rsidRPr="00C123D8" w:rsidRDefault="00D57087" w:rsidP="00510F94">
      <w:pPr>
        <w:numPr>
          <w:ilvl w:val="0"/>
          <w:numId w:val="4"/>
        </w:numPr>
        <w:spacing w:line="276" w:lineRule="auto"/>
        <w:rPr>
          <w:rFonts w:ascii="Arial" w:hAnsi="Arial" w:cs="Arial"/>
          <w:b/>
          <w:bCs/>
          <w:i/>
        </w:rPr>
      </w:pPr>
      <w:proofErr w:type="gramStart"/>
      <w:r w:rsidRPr="00F32EC8">
        <w:rPr>
          <w:rFonts w:ascii="Arial" w:hAnsi="Arial" w:cs="Arial"/>
          <w:b/>
        </w:rPr>
        <w:t>set</w:t>
      </w:r>
      <w:proofErr w:type="gramEnd"/>
      <w:r w:rsidRPr="00F32EC8">
        <w:rPr>
          <w:rFonts w:ascii="Arial" w:hAnsi="Arial" w:cs="Arial"/>
          <w:b/>
        </w:rPr>
        <w:t xml:space="preserve"> a standard for effective practice</w:t>
      </w:r>
      <w:r w:rsidRPr="00F32EC8">
        <w:rPr>
          <w:rFonts w:ascii="Arial" w:hAnsi="Arial" w:cs="Arial"/>
          <w:b/>
          <w:bCs/>
        </w:rPr>
        <w:t xml:space="preserve"> </w:t>
      </w:r>
      <w:r w:rsidRPr="00934456">
        <w:rPr>
          <w:rFonts w:ascii="Arial" w:hAnsi="Arial" w:cs="Arial"/>
        </w:rPr>
        <w:t>across the community justice sector.</w:t>
      </w:r>
      <w:r>
        <w:rPr>
          <w:rFonts w:ascii="Arial" w:hAnsi="Arial" w:cs="Arial"/>
        </w:rPr>
        <w:br/>
        <w:t>Rationale</w:t>
      </w:r>
      <w:r>
        <w:rPr>
          <w:rFonts w:ascii="Arial" w:hAnsi="Arial" w:cs="Arial"/>
        </w:rPr>
        <w:br/>
      </w:r>
      <w:r w:rsidRPr="002536AA">
        <w:rPr>
          <w:rFonts w:ascii="Arial" w:hAnsi="Arial" w:cs="Arial"/>
          <w:i/>
        </w:rPr>
        <w:t xml:space="preserve">Practice </w:t>
      </w:r>
      <w:r>
        <w:rPr>
          <w:rFonts w:ascii="Arial" w:hAnsi="Arial" w:cs="Arial"/>
          <w:i/>
        </w:rPr>
        <w:t>will</w:t>
      </w:r>
      <w:r w:rsidRPr="002536AA">
        <w:rPr>
          <w:rFonts w:ascii="Arial" w:hAnsi="Arial" w:cs="Arial"/>
          <w:i/>
        </w:rPr>
        <w:t xml:space="preserve"> be informed by research and evidence of what works to be effective in reducing reoffending and protecting the public.  It </w:t>
      </w:r>
      <w:r>
        <w:rPr>
          <w:rFonts w:ascii="Arial" w:hAnsi="Arial" w:cs="Arial"/>
          <w:i/>
        </w:rPr>
        <w:t>will</w:t>
      </w:r>
      <w:r w:rsidRPr="002536AA">
        <w:rPr>
          <w:rFonts w:ascii="Arial" w:hAnsi="Arial" w:cs="Arial"/>
          <w:i/>
        </w:rPr>
        <w:t xml:space="preserve"> also be continuously updated in light of new evidence.</w:t>
      </w:r>
      <w:r>
        <w:rPr>
          <w:rFonts w:ascii="Arial" w:hAnsi="Arial" w:cs="Arial"/>
          <w:i/>
        </w:rPr>
        <w:br/>
      </w:r>
    </w:p>
    <w:p w:rsidR="00D57087" w:rsidRPr="00510F94" w:rsidRDefault="00D57087" w:rsidP="00597B9F">
      <w:pPr>
        <w:numPr>
          <w:ilvl w:val="0"/>
          <w:numId w:val="4"/>
        </w:numPr>
        <w:spacing w:line="276" w:lineRule="auto"/>
        <w:rPr>
          <w:rFonts w:ascii="Arial" w:hAnsi="Arial" w:cs="Arial"/>
          <w:b/>
          <w:bCs/>
          <w:i/>
        </w:rPr>
      </w:pPr>
      <w:proofErr w:type="gramStart"/>
      <w:r>
        <w:rPr>
          <w:rFonts w:ascii="Arial" w:hAnsi="Arial" w:cs="Arial"/>
        </w:rPr>
        <w:t>allow</w:t>
      </w:r>
      <w:proofErr w:type="gramEnd"/>
      <w:r w:rsidRPr="00934456">
        <w:rPr>
          <w:rFonts w:ascii="Arial" w:hAnsi="Arial" w:cs="Arial"/>
        </w:rPr>
        <w:t xml:space="preserve"> </w:t>
      </w:r>
      <w:r w:rsidRPr="00934456">
        <w:rPr>
          <w:rFonts w:ascii="Arial" w:hAnsi="Arial" w:cs="Arial"/>
          <w:b/>
        </w:rPr>
        <w:t xml:space="preserve">the interchange of staff </w:t>
      </w:r>
      <w:r w:rsidRPr="00934456">
        <w:rPr>
          <w:rFonts w:ascii="Arial" w:hAnsi="Arial" w:cs="Arial"/>
        </w:rPr>
        <w:t>amongst all providers of probation services</w:t>
      </w:r>
      <w:r>
        <w:rPr>
          <w:rFonts w:ascii="Arial" w:hAnsi="Arial" w:cs="Arial"/>
        </w:rPr>
        <w:t>.</w:t>
      </w:r>
      <w:r>
        <w:rPr>
          <w:rFonts w:ascii="Arial" w:hAnsi="Arial" w:cs="Arial"/>
        </w:rPr>
        <w:br/>
      </w:r>
      <w:r w:rsidRPr="00510F94">
        <w:rPr>
          <w:rFonts w:ascii="Arial" w:hAnsi="Arial" w:cs="Arial"/>
          <w:i/>
        </w:rPr>
        <w:t>Rationale</w:t>
      </w:r>
    </w:p>
    <w:p w:rsidR="00D57087" w:rsidRPr="00B235AB" w:rsidRDefault="00D57087" w:rsidP="00C123D8">
      <w:pPr>
        <w:spacing w:line="276" w:lineRule="auto"/>
        <w:ind w:left="1440"/>
        <w:rPr>
          <w:rFonts w:ascii="Arial" w:hAnsi="Arial" w:cs="Arial"/>
          <w:b/>
          <w:bCs/>
        </w:rPr>
      </w:pPr>
      <w:r w:rsidRPr="00C123D8">
        <w:rPr>
          <w:rFonts w:ascii="Arial" w:hAnsi="Arial" w:cs="Arial"/>
          <w:bCs/>
        </w:rPr>
        <w:lastRenderedPageBreak/>
        <w:t>S</w:t>
      </w:r>
      <w:r>
        <w:rPr>
          <w:rFonts w:ascii="Arial" w:hAnsi="Arial" w:cs="Arial"/>
          <w:bCs/>
          <w:i/>
        </w:rPr>
        <w:t xml:space="preserve">upport of </w:t>
      </w:r>
      <w:r w:rsidRPr="00AC3FE9">
        <w:rPr>
          <w:rFonts w:ascii="Arial" w:hAnsi="Arial" w:cs="Arial"/>
          <w:bCs/>
          <w:i/>
        </w:rPr>
        <w:t>the interface between NPS and CRC</w:t>
      </w:r>
      <w:r>
        <w:rPr>
          <w:rFonts w:ascii="Arial" w:hAnsi="Arial" w:cs="Arial"/>
          <w:bCs/>
          <w:i/>
        </w:rPr>
        <w:t xml:space="preserve">s, and between CRCs will enable career progression across the sector.  </w:t>
      </w:r>
      <w:r>
        <w:rPr>
          <w:rFonts w:ascii="Arial" w:hAnsi="Arial" w:cs="Arial"/>
          <w:bCs/>
          <w:i/>
        </w:rPr>
        <w:br/>
      </w:r>
    </w:p>
    <w:p w:rsidR="00D57087" w:rsidRPr="00424CEA" w:rsidRDefault="00D57087" w:rsidP="00597B9F">
      <w:pPr>
        <w:numPr>
          <w:ilvl w:val="0"/>
          <w:numId w:val="4"/>
        </w:numPr>
        <w:spacing w:line="276" w:lineRule="auto"/>
        <w:rPr>
          <w:rFonts w:ascii="Arial" w:hAnsi="Arial" w:cs="Arial"/>
          <w:b/>
          <w:bCs/>
        </w:rPr>
      </w:pPr>
      <w:proofErr w:type="gramStart"/>
      <w:r>
        <w:rPr>
          <w:rFonts w:ascii="Arial" w:hAnsi="Arial" w:cs="Arial"/>
          <w:b/>
        </w:rPr>
        <w:t>be</w:t>
      </w:r>
      <w:proofErr w:type="gramEnd"/>
      <w:r>
        <w:rPr>
          <w:rFonts w:ascii="Arial" w:hAnsi="Arial" w:cs="Arial"/>
          <w:b/>
        </w:rPr>
        <w:t xml:space="preserve"> accessible to all employers and administered</w:t>
      </w:r>
      <w:r w:rsidRPr="00C8033D">
        <w:rPr>
          <w:rFonts w:ascii="Arial" w:hAnsi="Arial" w:cs="Arial"/>
        </w:rPr>
        <w:t xml:space="preserve"> and </w:t>
      </w:r>
      <w:r w:rsidRPr="00C8033D">
        <w:rPr>
          <w:rFonts w:ascii="Arial" w:hAnsi="Arial" w:cs="Arial"/>
          <w:b/>
        </w:rPr>
        <w:t>quality assured by NOMS</w:t>
      </w:r>
      <w:r>
        <w:rPr>
          <w:rFonts w:ascii="Arial" w:hAnsi="Arial" w:cs="Arial"/>
          <w:b/>
        </w:rPr>
        <w:t xml:space="preserve"> with representation from key stakeholders.</w:t>
      </w:r>
      <w:r>
        <w:rPr>
          <w:rFonts w:ascii="Arial" w:hAnsi="Arial" w:cs="Arial"/>
          <w:b/>
        </w:rPr>
        <w:br/>
      </w:r>
      <w:r w:rsidRPr="00D84F82">
        <w:rPr>
          <w:rFonts w:ascii="Arial" w:hAnsi="Arial" w:cs="Arial"/>
          <w:i/>
        </w:rPr>
        <w:t>Rationale</w:t>
      </w:r>
      <w:r w:rsidRPr="00D84F82">
        <w:rPr>
          <w:rFonts w:ascii="Arial" w:hAnsi="Arial" w:cs="Arial"/>
          <w:i/>
        </w:rPr>
        <w:br/>
      </w:r>
      <w:r w:rsidRPr="009F35CC">
        <w:rPr>
          <w:rFonts w:ascii="Arial" w:hAnsi="Arial" w:cs="Arial"/>
          <w:i/>
        </w:rPr>
        <w:t xml:space="preserve">The quality assurance of the qualification will need to be  managed by NOMS </w:t>
      </w:r>
      <w:r>
        <w:rPr>
          <w:rFonts w:ascii="Arial" w:hAnsi="Arial" w:cs="Arial"/>
          <w:i/>
        </w:rPr>
        <w:t xml:space="preserve">in partnership </w:t>
      </w:r>
      <w:r w:rsidRPr="009F35CC">
        <w:rPr>
          <w:rFonts w:ascii="Arial" w:hAnsi="Arial" w:cs="Arial"/>
          <w:i/>
        </w:rPr>
        <w:t xml:space="preserve">with key stakeholders  </w:t>
      </w:r>
      <w:r>
        <w:rPr>
          <w:rFonts w:ascii="Arial" w:hAnsi="Arial" w:cs="Arial"/>
          <w:i/>
        </w:rPr>
        <w:t xml:space="preserve">to ensure it meets ministerial </w:t>
      </w:r>
      <w:r w:rsidRPr="009F35CC">
        <w:rPr>
          <w:rFonts w:ascii="Arial" w:hAnsi="Arial" w:cs="Arial"/>
          <w:i/>
        </w:rPr>
        <w:t>and public requirements and remains fit for purpose</w:t>
      </w:r>
      <w:r w:rsidRPr="00C332A7">
        <w:rPr>
          <w:rFonts w:ascii="Arial" w:hAnsi="Arial" w:cs="Arial"/>
          <w:b/>
          <w:i/>
        </w:rPr>
        <w:br/>
      </w:r>
    </w:p>
    <w:p w:rsidR="00D57087" w:rsidRDefault="00D57087" w:rsidP="00597B9F">
      <w:pPr>
        <w:numPr>
          <w:ilvl w:val="0"/>
          <w:numId w:val="4"/>
        </w:numPr>
        <w:spacing w:line="276" w:lineRule="auto"/>
        <w:rPr>
          <w:rFonts w:ascii="Arial" w:hAnsi="Arial" w:cs="Arial"/>
          <w:b/>
          <w:bCs/>
        </w:rPr>
      </w:pPr>
      <w:proofErr w:type="gramStart"/>
      <w:r>
        <w:rPr>
          <w:rFonts w:ascii="Arial" w:hAnsi="Arial" w:cs="Arial"/>
          <w:b/>
          <w:bCs/>
        </w:rPr>
        <w:t>be</w:t>
      </w:r>
      <w:proofErr w:type="gramEnd"/>
      <w:r>
        <w:rPr>
          <w:rFonts w:ascii="Arial" w:hAnsi="Arial" w:cs="Arial"/>
          <w:b/>
          <w:bCs/>
        </w:rPr>
        <w:t xml:space="preserve"> developed in consultation and engagement with key-stakeholders.</w:t>
      </w:r>
    </w:p>
    <w:p w:rsidR="00D57087" w:rsidRPr="002E41A8" w:rsidRDefault="00D57087" w:rsidP="002E41A8">
      <w:pPr>
        <w:spacing w:line="276" w:lineRule="auto"/>
        <w:ind w:left="1440"/>
        <w:rPr>
          <w:rFonts w:ascii="Arial" w:hAnsi="Arial" w:cs="Arial"/>
          <w:bCs/>
        </w:rPr>
      </w:pPr>
      <w:r>
        <w:rPr>
          <w:rFonts w:ascii="Arial" w:hAnsi="Arial" w:cs="Arial"/>
          <w:b/>
          <w:bCs/>
        </w:rPr>
        <w:t>Rationale</w:t>
      </w:r>
      <w:r>
        <w:rPr>
          <w:rFonts w:ascii="Arial" w:hAnsi="Arial" w:cs="Arial"/>
          <w:b/>
          <w:bCs/>
        </w:rPr>
        <w:br/>
      </w:r>
      <w:r w:rsidRPr="002E41A8">
        <w:rPr>
          <w:rFonts w:ascii="Arial" w:hAnsi="Arial" w:cs="Arial"/>
          <w:bCs/>
          <w:i/>
        </w:rPr>
        <w:t>Buy in to Community Justice Learning will be dependent upon the learning meeting the requirements of key stakeholders including NPS and CRCs</w:t>
      </w:r>
      <w:r w:rsidRPr="002E41A8">
        <w:rPr>
          <w:rFonts w:ascii="Arial" w:hAnsi="Arial" w:cs="Arial"/>
          <w:bCs/>
        </w:rPr>
        <w:t xml:space="preserve">. </w:t>
      </w:r>
    </w:p>
    <w:p w:rsidR="00D57087" w:rsidRPr="002E41A8" w:rsidRDefault="00D57087" w:rsidP="00C8033D">
      <w:pPr>
        <w:spacing w:line="276" w:lineRule="auto"/>
        <w:ind w:left="1080"/>
        <w:rPr>
          <w:rFonts w:ascii="Arial" w:hAnsi="Arial" w:cs="Arial"/>
          <w:bCs/>
        </w:rPr>
      </w:pPr>
    </w:p>
    <w:p w:rsidR="00D57087" w:rsidRPr="001F29A4" w:rsidRDefault="00D57087" w:rsidP="001F29A4">
      <w:pPr>
        <w:spacing w:line="276" w:lineRule="auto"/>
        <w:rPr>
          <w:rFonts w:ascii="Arial" w:hAnsi="Arial" w:cs="Arial"/>
        </w:rPr>
      </w:pPr>
    </w:p>
    <w:sectPr w:rsidR="00D57087" w:rsidRPr="001F29A4" w:rsidSect="006E4D4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087" w:rsidRDefault="00D57087" w:rsidP="00393F6F">
      <w:r>
        <w:separator/>
      </w:r>
    </w:p>
  </w:endnote>
  <w:endnote w:type="continuationSeparator" w:id="0">
    <w:p w:rsidR="00D57087" w:rsidRDefault="00D57087" w:rsidP="0039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087" w:rsidRDefault="00D57087" w:rsidP="00393F6F">
      <w:r>
        <w:separator/>
      </w:r>
    </w:p>
  </w:footnote>
  <w:footnote w:type="continuationSeparator" w:id="0">
    <w:p w:rsidR="00D57087" w:rsidRDefault="00D57087" w:rsidP="00393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87" w:rsidRDefault="00884025">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738D0"/>
    <w:multiLevelType w:val="multilevel"/>
    <w:tmpl w:val="EFD2068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3B130930"/>
    <w:multiLevelType w:val="hybridMultilevel"/>
    <w:tmpl w:val="1518B08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476959D0"/>
    <w:multiLevelType w:val="hybridMultilevel"/>
    <w:tmpl w:val="A11AE60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523324E0"/>
    <w:multiLevelType w:val="hybridMultilevel"/>
    <w:tmpl w:val="FA8ECA7E"/>
    <w:lvl w:ilvl="0" w:tplc="F0BA9D76">
      <w:start w:val="1"/>
      <w:numFmt w:val="decimal"/>
      <w:lvlText w:val="%1."/>
      <w:lvlJc w:val="left"/>
      <w:pPr>
        <w:tabs>
          <w:tab w:val="num" w:pos="1440"/>
        </w:tabs>
        <w:ind w:left="1440" w:hanging="360"/>
      </w:pPr>
      <w:rPr>
        <w:rFonts w:cs="Times New Roman" w:hint="default"/>
        <w:b w:val="0"/>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C547273"/>
    <w:multiLevelType w:val="hybridMultilevel"/>
    <w:tmpl w:val="EFD206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9A4"/>
    <w:rsid w:val="00014D10"/>
    <w:rsid w:val="000209A3"/>
    <w:rsid w:val="0004594F"/>
    <w:rsid w:val="000565DA"/>
    <w:rsid w:val="000A7924"/>
    <w:rsid w:val="000D61B3"/>
    <w:rsid w:val="000E3400"/>
    <w:rsid w:val="000F27C8"/>
    <w:rsid w:val="000F3C40"/>
    <w:rsid w:val="00101DDD"/>
    <w:rsid w:val="00116467"/>
    <w:rsid w:val="001378F6"/>
    <w:rsid w:val="0014707A"/>
    <w:rsid w:val="00197331"/>
    <w:rsid w:val="001B1A4C"/>
    <w:rsid w:val="001F29A4"/>
    <w:rsid w:val="00246AF5"/>
    <w:rsid w:val="002536AA"/>
    <w:rsid w:val="00261E9E"/>
    <w:rsid w:val="002735FF"/>
    <w:rsid w:val="00276958"/>
    <w:rsid w:val="002E41A8"/>
    <w:rsid w:val="00343BB2"/>
    <w:rsid w:val="0036789B"/>
    <w:rsid w:val="003914E5"/>
    <w:rsid w:val="00393F6F"/>
    <w:rsid w:val="003B5FE1"/>
    <w:rsid w:val="003B66C8"/>
    <w:rsid w:val="003C7911"/>
    <w:rsid w:val="003F1042"/>
    <w:rsid w:val="0041287C"/>
    <w:rsid w:val="00424CEA"/>
    <w:rsid w:val="004B2692"/>
    <w:rsid w:val="00510F94"/>
    <w:rsid w:val="0052115D"/>
    <w:rsid w:val="0052285C"/>
    <w:rsid w:val="00533BD8"/>
    <w:rsid w:val="00537D63"/>
    <w:rsid w:val="00593440"/>
    <w:rsid w:val="00597B9F"/>
    <w:rsid w:val="006310A4"/>
    <w:rsid w:val="006427EF"/>
    <w:rsid w:val="006A52C8"/>
    <w:rsid w:val="006A7CA8"/>
    <w:rsid w:val="006C489F"/>
    <w:rsid w:val="006E4D48"/>
    <w:rsid w:val="0070420F"/>
    <w:rsid w:val="00733B1E"/>
    <w:rsid w:val="007B1BFE"/>
    <w:rsid w:val="007D497C"/>
    <w:rsid w:val="007E71D0"/>
    <w:rsid w:val="00814FE6"/>
    <w:rsid w:val="00826642"/>
    <w:rsid w:val="00830EE5"/>
    <w:rsid w:val="0084149A"/>
    <w:rsid w:val="00841C28"/>
    <w:rsid w:val="00884025"/>
    <w:rsid w:val="00884875"/>
    <w:rsid w:val="008D3084"/>
    <w:rsid w:val="008D6B8C"/>
    <w:rsid w:val="00924E2D"/>
    <w:rsid w:val="00934456"/>
    <w:rsid w:val="009837B0"/>
    <w:rsid w:val="00997C9C"/>
    <w:rsid w:val="009E6633"/>
    <w:rsid w:val="009F35CC"/>
    <w:rsid w:val="009F76C5"/>
    <w:rsid w:val="00A3601D"/>
    <w:rsid w:val="00A452D0"/>
    <w:rsid w:val="00A4550F"/>
    <w:rsid w:val="00A83C4D"/>
    <w:rsid w:val="00A93A14"/>
    <w:rsid w:val="00AA49B8"/>
    <w:rsid w:val="00AC3FE9"/>
    <w:rsid w:val="00AD216C"/>
    <w:rsid w:val="00B21EF5"/>
    <w:rsid w:val="00B235AB"/>
    <w:rsid w:val="00B245E6"/>
    <w:rsid w:val="00B25A13"/>
    <w:rsid w:val="00B34B14"/>
    <w:rsid w:val="00B413E7"/>
    <w:rsid w:val="00B93B10"/>
    <w:rsid w:val="00BD1E39"/>
    <w:rsid w:val="00C0278C"/>
    <w:rsid w:val="00C1100E"/>
    <w:rsid w:val="00C123D8"/>
    <w:rsid w:val="00C13C3D"/>
    <w:rsid w:val="00C205FA"/>
    <w:rsid w:val="00C223DE"/>
    <w:rsid w:val="00C332A7"/>
    <w:rsid w:val="00C44A32"/>
    <w:rsid w:val="00C757CD"/>
    <w:rsid w:val="00C8033D"/>
    <w:rsid w:val="00CA5ACB"/>
    <w:rsid w:val="00CC0EC5"/>
    <w:rsid w:val="00CE692A"/>
    <w:rsid w:val="00CF6E2E"/>
    <w:rsid w:val="00D1328E"/>
    <w:rsid w:val="00D20418"/>
    <w:rsid w:val="00D2607C"/>
    <w:rsid w:val="00D3017C"/>
    <w:rsid w:val="00D43E89"/>
    <w:rsid w:val="00D57087"/>
    <w:rsid w:val="00D8437B"/>
    <w:rsid w:val="00D84F82"/>
    <w:rsid w:val="00DC6963"/>
    <w:rsid w:val="00DE0D62"/>
    <w:rsid w:val="00E1225E"/>
    <w:rsid w:val="00E14A3B"/>
    <w:rsid w:val="00E30C74"/>
    <w:rsid w:val="00E34494"/>
    <w:rsid w:val="00E666AC"/>
    <w:rsid w:val="00F01515"/>
    <w:rsid w:val="00F07E15"/>
    <w:rsid w:val="00F32EC8"/>
    <w:rsid w:val="00F57A21"/>
    <w:rsid w:val="00F62537"/>
    <w:rsid w:val="00F7311B"/>
    <w:rsid w:val="00FB2910"/>
    <w:rsid w:val="00FC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9A4"/>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1F29A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29A4"/>
    <w:rPr>
      <w:rFonts w:ascii="Times New Roman" w:hAnsi="Times New Roman" w:cs="Times New Roman"/>
      <w:b/>
      <w:bCs/>
      <w:sz w:val="24"/>
      <w:szCs w:val="24"/>
    </w:rPr>
  </w:style>
  <w:style w:type="paragraph" w:styleId="Header">
    <w:name w:val="header"/>
    <w:basedOn w:val="Normal"/>
    <w:link w:val="HeaderChar"/>
    <w:uiPriority w:val="99"/>
    <w:semiHidden/>
    <w:rsid w:val="00393F6F"/>
    <w:pPr>
      <w:tabs>
        <w:tab w:val="center" w:pos="4513"/>
        <w:tab w:val="right" w:pos="9026"/>
      </w:tabs>
    </w:pPr>
  </w:style>
  <w:style w:type="character" w:customStyle="1" w:styleId="HeaderChar">
    <w:name w:val="Header Char"/>
    <w:basedOn w:val="DefaultParagraphFont"/>
    <w:link w:val="Header"/>
    <w:uiPriority w:val="99"/>
    <w:semiHidden/>
    <w:locked/>
    <w:rsid w:val="00393F6F"/>
    <w:rPr>
      <w:rFonts w:ascii="Times New Roman" w:hAnsi="Times New Roman" w:cs="Times New Roman"/>
      <w:sz w:val="24"/>
      <w:szCs w:val="24"/>
    </w:rPr>
  </w:style>
  <w:style w:type="paragraph" w:styleId="Footer">
    <w:name w:val="footer"/>
    <w:basedOn w:val="Normal"/>
    <w:link w:val="FooterChar"/>
    <w:uiPriority w:val="99"/>
    <w:semiHidden/>
    <w:rsid w:val="00393F6F"/>
    <w:pPr>
      <w:tabs>
        <w:tab w:val="center" w:pos="4513"/>
        <w:tab w:val="right" w:pos="9026"/>
      </w:tabs>
    </w:pPr>
  </w:style>
  <w:style w:type="character" w:customStyle="1" w:styleId="FooterChar">
    <w:name w:val="Footer Char"/>
    <w:basedOn w:val="DefaultParagraphFont"/>
    <w:link w:val="Footer"/>
    <w:uiPriority w:val="99"/>
    <w:semiHidden/>
    <w:locked/>
    <w:rsid w:val="00393F6F"/>
    <w:rPr>
      <w:rFonts w:ascii="Times New Roman" w:hAnsi="Times New Roman" w:cs="Times New Roman"/>
      <w:sz w:val="24"/>
      <w:szCs w:val="24"/>
    </w:rPr>
  </w:style>
  <w:style w:type="character" w:styleId="CommentReference">
    <w:name w:val="annotation reference"/>
    <w:basedOn w:val="DefaultParagraphFont"/>
    <w:uiPriority w:val="99"/>
    <w:semiHidden/>
    <w:rsid w:val="00276958"/>
    <w:rPr>
      <w:rFonts w:cs="Times New Roman"/>
      <w:sz w:val="16"/>
      <w:szCs w:val="16"/>
    </w:rPr>
  </w:style>
  <w:style w:type="paragraph" w:styleId="CommentText">
    <w:name w:val="annotation text"/>
    <w:basedOn w:val="Normal"/>
    <w:link w:val="CommentTextChar"/>
    <w:uiPriority w:val="99"/>
    <w:semiHidden/>
    <w:rsid w:val="00276958"/>
    <w:rPr>
      <w:rFonts w:eastAsia="Calibri"/>
      <w:sz w:val="20"/>
      <w:szCs w:val="20"/>
      <w:lang w:eastAsia="en-GB"/>
    </w:rPr>
  </w:style>
  <w:style w:type="character" w:customStyle="1" w:styleId="CommentTextChar">
    <w:name w:val="Comment Text Char"/>
    <w:basedOn w:val="DefaultParagraphFont"/>
    <w:link w:val="CommentText"/>
    <w:uiPriority w:val="99"/>
    <w:semiHidden/>
    <w:locked/>
    <w:rsid w:val="002735FF"/>
    <w:rPr>
      <w:rFonts w:ascii="Times New Roman" w:hAnsi="Times New Roman" w:cs="Times New Roman"/>
      <w:sz w:val="20"/>
      <w:szCs w:val="20"/>
      <w:lang w:eastAsia="en-US"/>
    </w:rPr>
  </w:style>
  <w:style w:type="paragraph" w:styleId="BalloonText">
    <w:name w:val="Balloon Text"/>
    <w:basedOn w:val="Normal"/>
    <w:link w:val="BalloonTextChar"/>
    <w:uiPriority w:val="99"/>
    <w:semiHidden/>
    <w:rsid w:val="002769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35FF"/>
    <w:rPr>
      <w:rFonts w:ascii="Times New Roman" w:hAnsi="Times New Roman" w:cs="Times New Roman"/>
      <w:sz w:val="2"/>
      <w:lang w:eastAsia="en-US"/>
    </w:rPr>
  </w:style>
  <w:style w:type="paragraph" w:styleId="Revision">
    <w:name w:val="Revision"/>
    <w:hidden/>
    <w:uiPriority w:val="99"/>
    <w:semiHidden/>
    <w:rsid w:val="00116467"/>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9A4"/>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1F29A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29A4"/>
    <w:rPr>
      <w:rFonts w:ascii="Times New Roman" w:hAnsi="Times New Roman" w:cs="Times New Roman"/>
      <w:b/>
      <w:bCs/>
      <w:sz w:val="24"/>
      <w:szCs w:val="24"/>
    </w:rPr>
  </w:style>
  <w:style w:type="paragraph" w:styleId="Header">
    <w:name w:val="header"/>
    <w:basedOn w:val="Normal"/>
    <w:link w:val="HeaderChar"/>
    <w:uiPriority w:val="99"/>
    <w:semiHidden/>
    <w:rsid w:val="00393F6F"/>
    <w:pPr>
      <w:tabs>
        <w:tab w:val="center" w:pos="4513"/>
        <w:tab w:val="right" w:pos="9026"/>
      </w:tabs>
    </w:pPr>
  </w:style>
  <w:style w:type="character" w:customStyle="1" w:styleId="HeaderChar">
    <w:name w:val="Header Char"/>
    <w:basedOn w:val="DefaultParagraphFont"/>
    <w:link w:val="Header"/>
    <w:uiPriority w:val="99"/>
    <w:semiHidden/>
    <w:locked/>
    <w:rsid w:val="00393F6F"/>
    <w:rPr>
      <w:rFonts w:ascii="Times New Roman" w:hAnsi="Times New Roman" w:cs="Times New Roman"/>
      <w:sz w:val="24"/>
      <w:szCs w:val="24"/>
    </w:rPr>
  </w:style>
  <w:style w:type="paragraph" w:styleId="Footer">
    <w:name w:val="footer"/>
    <w:basedOn w:val="Normal"/>
    <w:link w:val="FooterChar"/>
    <w:uiPriority w:val="99"/>
    <w:semiHidden/>
    <w:rsid w:val="00393F6F"/>
    <w:pPr>
      <w:tabs>
        <w:tab w:val="center" w:pos="4513"/>
        <w:tab w:val="right" w:pos="9026"/>
      </w:tabs>
    </w:pPr>
  </w:style>
  <w:style w:type="character" w:customStyle="1" w:styleId="FooterChar">
    <w:name w:val="Footer Char"/>
    <w:basedOn w:val="DefaultParagraphFont"/>
    <w:link w:val="Footer"/>
    <w:uiPriority w:val="99"/>
    <w:semiHidden/>
    <w:locked/>
    <w:rsid w:val="00393F6F"/>
    <w:rPr>
      <w:rFonts w:ascii="Times New Roman" w:hAnsi="Times New Roman" w:cs="Times New Roman"/>
      <w:sz w:val="24"/>
      <w:szCs w:val="24"/>
    </w:rPr>
  </w:style>
  <w:style w:type="character" w:styleId="CommentReference">
    <w:name w:val="annotation reference"/>
    <w:basedOn w:val="DefaultParagraphFont"/>
    <w:uiPriority w:val="99"/>
    <w:semiHidden/>
    <w:rsid w:val="00276958"/>
    <w:rPr>
      <w:rFonts w:cs="Times New Roman"/>
      <w:sz w:val="16"/>
      <w:szCs w:val="16"/>
    </w:rPr>
  </w:style>
  <w:style w:type="paragraph" w:styleId="CommentText">
    <w:name w:val="annotation text"/>
    <w:basedOn w:val="Normal"/>
    <w:link w:val="CommentTextChar"/>
    <w:uiPriority w:val="99"/>
    <w:semiHidden/>
    <w:rsid w:val="00276958"/>
    <w:rPr>
      <w:rFonts w:eastAsia="Calibri"/>
      <w:sz w:val="20"/>
      <w:szCs w:val="20"/>
      <w:lang w:eastAsia="en-GB"/>
    </w:rPr>
  </w:style>
  <w:style w:type="character" w:customStyle="1" w:styleId="CommentTextChar">
    <w:name w:val="Comment Text Char"/>
    <w:basedOn w:val="DefaultParagraphFont"/>
    <w:link w:val="CommentText"/>
    <w:uiPriority w:val="99"/>
    <w:semiHidden/>
    <w:locked/>
    <w:rsid w:val="002735FF"/>
    <w:rPr>
      <w:rFonts w:ascii="Times New Roman" w:hAnsi="Times New Roman" w:cs="Times New Roman"/>
      <w:sz w:val="20"/>
      <w:szCs w:val="20"/>
      <w:lang w:eastAsia="en-US"/>
    </w:rPr>
  </w:style>
  <w:style w:type="paragraph" w:styleId="BalloonText">
    <w:name w:val="Balloon Text"/>
    <w:basedOn w:val="Normal"/>
    <w:link w:val="BalloonTextChar"/>
    <w:uiPriority w:val="99"/>
    <w:semiHidden/>
    <w:rsid w:val="002769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35FF"/>
    <w:rPr>
      <w:rFonts w:ascii="Times New Roman" w:hAnsi="Times New Roman" w:cs="Times New Roman"/>
      <w:sz w:val="2"/>
      <w:lang w:eastAsia="en-US"/>
    </w:rPr>
  </w:style>
  <w:style w:type="paragraph" w:styleId="Revision">
    <w:name w:val="Revision"/>
    <w:hidden/>
    <w:uiPriority w:val="99"/>
    <w:semiHidden/>
    <w:rsid w:val="00116467"/>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5501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Key Principles of the New Probation Qualification Framework (NPQF)</vt:lpstr>
    </vt:vector>
  </TitlesOfParts>
  <Company>Hewlett-Packard Company</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of the New Probation Qualification Framework (NPQF)</dc:title>
  <dc:creator>markandcarol</dc:creator>
  <cp:lastModifiedBy>Shireena Suleman</cp:lastModifiedBy>
  <cp:revision>2</cp:revision>
  <dcterms:created xsi:type="dcterms:W3CDTF">2015-07-02T15:32:00Z</dcterms:created>
  <dcterms:modified xsi:type="dcterms:W3CDTF">2015-07-02T15:32:00Z</dcterms:modified>
</cp:coreProperties>
</file>