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CCC" w:rsidRPr="00CF69D5" w:rsidRDefault="00CF69D5" w:rsidP="001E5489">
      <w:pPr>
        <w:rPr>
          <w:rFonts w:ascii="Gill Sans MT" w:hAnsi="Gill Sans MT" w:cs="Arial"/>
          <w:sz w:val="24"/>
          <w:szCs w:val="24"/>
        </w:rPr>
      </w:pPr>
      <w:r w:rsidRPr="00CF69D5">
        <w:rPr>
          <w:rFonts w:ascii="Gill Sans MT" w:hAnsi="Gill Sans MT" w:cs="Arial"/>
          <w:sz w:val="24"/>
          <w:szCs w:val="24"/>
        </w:rPr>
        <w:t>HS</w:t>
      </w:r>
      <w:r w:rsidR="001E5489">
        <w:rPr>
          <w:rFonts w:ascii="Gill Sans MT" w:hAnsi="Gill Sans MT" w:cs="Arial"/>
          <w:sz w:val="24"/>
          <w:szCs w:val="24"/>
        </w:rPr>
        <w:t xml:space="preserve"> </w:t>
      </w:r>
      <w:r w:rsidRPr="00CF69D5">
        <w:rPr>
          <w:rFonts w:ascii="Gill Sans MT" w:hAnsi="Gill Sans MT" w:cs="Arial"/>
          <w:sz w:val="24"/>
          <w:szCs w:val="24"/>
        </w:rPr>
        <w:t>04-20</w:t>
      </w:r>
      <w:r w:rsidR="001E5489">
        <w:rPr>
          <w:rFonts w:ascii="Gill Sans MT" w:hAnsi="Gill Sans MT" w:cs="Arial"/>
          <w:sz w:val="24"/>
          <w:szCs w:val="24"/>
        </w:rPr>
        <w:t>20</w:t>
      </w:r>
    </w:p>
    <w:p w:rsidR="002F57AC" w:rsidRPr="00FB640D" w:rsidRDefault="002F57AC" w:rsidP="002F57AC">
      <w:pPr>
        <w:jc w:val="center"/>
        <w:rPr>
          <w:rFonts w:ascii="Gill Sans MT" w:hAnsi="Gill Sans MT" w:cs="Arial"/>
          <w:b/>
          <w:sz w:val="36"/>
          <w:szCs w:val="36"/>
          <w:u w:val="single"/>
        </w:rPr>
      </w:pPr>
      <w:r w:rsidRPr="00FB640D">
        <w:rPr>
          <w:rFonts w:ascii="Gill Sans MT" w:hAnsi="Gill Sans MT" w:cs="Arial"/>
          <w:b/>
          <w:sz w:val="36"/>
          <w:szCs w:val="36"/>
          <w:u w:val="single"/>
        </w:rPr>
        <w:t>Napo guide to Covid-19 risk assessments</w:t>
      </w:r>
    </w:p>
    <w:p w:rsidR="00DF296D" w:rsidRPr="00F64D3C" w:rsidRDefault="00DF296D" w:rsidP="009E27C0">
      <w:pPr>
        <w:pStyle w:val="NormalWeb"/>
        <w:rPr>
          <w:rFonts w:ascii="Gill Sans MT" w:hAnsi="Gill Sans MT" w:cs="Arial"/>
          <w:b/>
        </w:rPr>
      </w:pPr>
    </w:p>
    <w:p w:rsidR="00BA1511" w:rsidRPr="009E27C0" w:rsidRDefault="00BA1511" w:rsidP="009E27C0">
      <w:pPr>
        <w:pStyle w:val="NormalWeb"/>
        <w:rPr>
          <w:rFonts w:ascii="Gill Sans MT" w:hAnsi="Gill Sans MT" w:cs="Arial"/>
          <w:b/>
          <w:u w:val="single"/>
        </w:rPr>
      </w:pPr>
      <w:r w:rsidRPr="00F64D3C">
        <w:rPr>
          <w:rFonts w:ascii="Gill Sans MT" w:hAnsi="Gill Sans MT" w:cs="Arial"/>
          <w:b/>
          <w:u w:val="single"/>
        </w:rPr>
        <w:t>General principals of risk assessment</w:t>
      </w:r>
    </w:p>
    <w:p w:rsidR="00300416" w:rsidRPr="00300416" w:rsidRDefault="002F57AC" w:rsidP="009E27C0">
      <w:pPr>
        <w:spacing w:after="0"/>
        <w:rPr>
          <w:rFonts w:ascii="Gill Sans MT" w:hAnsi="Gill Sans MT" w:cs="Arial"/>
          <w:sz w:val="24"/>
          <w:szCs w:val="24"/>
        </w:rPr>
      </w:pPr>
      <w:r w:rsidRPr="00F64D3C">
        <w:rPr>
          <w:rFonts w:ascii="Gill Sans MT" w:hAnsi="Gill Sans MT" w:cs="Arial"/>
          <w:sz w:val="24"/>
          <w:szCs w:val="24"/>
        </w:rPr>
        <w:t>A</w:t>
      </w:r>
      <w:r w:rsidR="005851B2" w:rsidRPr="00F64D3C">
        <w:rPr>
          <w:rFonts w:ascii="Gill Sans MT" w:hAnsi="Gill Sans MT" w:cs="Arial"/>
          <w:sz w:val="24"/>
          <w:szCs w:val="24"/>
        </w:rPr>
        <w:t>ssessing risk is someth</w:t>
      </w:r>
      <w:r w:rsidR="00016063">
        <w:rPr>
          <w:rFonts w:ascii="Gill Sans MT" w:hAnsi="Gill Sans MT" w:cs="Arial"/>
          <w:sz w:val="24"/>
          <w:szCs w:val="24"/>
        </w:rPr>
        <w:t xml:space="preserve">ing many of </w:t>
      </w:r>
      <w:r w:rsidR="00300416">
        <w:rPr>
          <w:rFonts w:ascii="Gill Sans MT" w:hAnsi="Gill Sans MT" w:cs="Arial"/>
          <w:sz w:val="24"/>
          <w:szCs w:val="24"/>
        </w:rPr>
        <w:t xml:space="preserve">our members </w:t>
      </w:r>
      <w:r w:rsidR="005851B2" w:rsidRPr="00F64D3C">
        <w:rPr>
          <w:rFonts w:ascii="Gill Sans MT" w:hAnsi="Gill Sans MT" w:cs="Arial"/>
          <w:sz w:val="24"/>
          <w:szCs w:val="24"/>
        </w:rPr>
        <w:t xml:space="preserve">do as part of </w:t>
      </w:r>
      <w:r w:rsidR="00016063">
        <w:rPr>
          <w:rFonts w:ascii="Gill Sans MT" w:hAnsi="Gill Sans MT" w:cs="Arial"/>
          <w:sz w:val="24"/>
          <w:szCs w:val="24"/>
        </w:rPr>
        <w:t>their</w:t>
      </w:r>
      <w:r w:rsidR="005851B2" w:rsidRPr="00F64D3C">
        <w:rPr>
          <w:rFonts w:ascii="Gill Sans MT" w:hAnsi="Gill Sans MT" w:cs="Arial"/>
          <w:sz w:val="24"/>
          <w:szCs w:val="24"/>
        </w:rPr>
        <w:t xml:space="preserve"> work in family courts and probation.  </w:t>
      </w:r>
      <w:r w:rsidR="00384976" w:rsidRPr="00F64D3C">
        <w:rPr>
          <w:rFonts w:ascii="Gill Sans MT" w:hAnsi="Gill Sans MT" w:cs="Arial"/>
          <w:sz w:val="24"/>
          <w:szCs w:val="24"/>
        </w:rPr>
        <w:t xml:space="preserve">The terminology may be different, but the principles are the same irrespective of what is being assessed. </w:t>
      </w:r>
      <w:r w:rsidR="005851B2" w:rsidRPr="00F64D3C">
        <w:rPr>
          <w:rFonts w:ascii="Gill Sans MT" w:hAnsi="Gill Sans MT" w:cs="Arial"/>
          <w:sz w:val="24"/>
          <w:szCs w:val="24"/>
        </w:rPr>
        <w:t xml:space="preserve">The core principals of health and safety risk assessments are to identify </w:t>
      </w:r>
      <w:r w:rsidR="00CC2523" w:rsidRPr="00F64D3C">
        <w:rPr>
          <w:rFonts w:ascii="Gill Sans MT" w:hAnsi="Gill Sans MT" w:cs="Arial"/>
          <w:sz w:val="24"/>
          <w:szCs w:val="24"/>
        </w:rPr>
        <w:t xml:space="preserve">the workplace hazards, </w:t>
      </w:r>
      <w:r w:rsidR="00E06C28" w:rsidRPr="00F64D3C">
        <w:rPr>
          <w:rFonts w:ascii="Gill Sans MT" w:hAnsi="Gill Sans MT" w:cs="Arial"/>
          <w:sz w:val="24"/>
          <w:szCs w:val="24"/>
        </w:rPr>
        <w:t>evaluate</w:t>
      </w:r>
      <w:r w:rsidR="00BA1511" w:rsidRPr="00F64D3C">
        <w:rPr>
          <w:rFonts w:ascii="Gill Sans MT" w:hAnsi="Gill Sans MT" w:cs="Arial"/>
          <w:sz w:val="24"/>
          <w:szCs w:val="24"/>
        </w:rPr>
        <w:t xml:space="preserve"> </w:t>
      </w:r>
      <w:r w:rsidR="00E06C28" w:rsidRPr="00F64D3C">
        <w:rPr>
          <w:rFonts w:ascii="Gill Sans MT" w:hAnsi="Gill Sans MT" w:cs="Arial"/>
          <w:sz w:val="24"/>
          <w:szCs w:val="24"/>
        </w:rPr>
        <w:t>the risk level of the</w:t>
      </w:r>
      <w:r w:rsidR="00CC2523" w:rsidRPr="00F64D3C">
        <w:rPr>
          <w:rFonts w:ascii="Gill Sans MT" w:hAnsi="Gill Sans MT" w:cs="Arial"/>
          <w:sz w:val="24"/>
          <w:szCs w:val="24"/>
        </w:rPr>
        <w:t xml:space="preserve"> hazards and </w:t>
      </w:r>
      <w:r w:rsidR="005851B2" w:rsidRPr="00F64D3C">
        <w:rPr>
          <w:rFonts w:ascii="Gill Sans MT" w:hAnsi="Gill Sans MT" w:cs="Arial"/>
          <w:sz w:val="24"/>
          <w:szCs w:val="24"/>
        </w:rPr>
        <w:t>to p</w:t>
      </w:r>
      <w:r w:rsidR="00E06C28" w:rsidRPr="00F64D3C">
        <w:rPr>
          <w:rFonts w:ascii="Gill Sans MT" w:hAnsi="Gill Sans MT" w:cs="Arial"/>
          <w:sz w:val="24"/>
          <w:szCs w:val="24"/>
        </w:rPr>
        <w:t xml:space="preserve">ut in place control measures to deal with </w:t>
      </w:r>
      <w:r w:rsidR="005851B2" w:rsidRPr="00F64D3C">
        <w:rPr>
          <w:rFonts w:ascii="Gill Sans MT" w:hAnsi="Gill Sans MT" w:cs="Arial"/>
          <w:sz w:val="24"/>
          <w:szCs w:val="24"/>
        </w:rPr>
        <w:t>the ris</w:t>
      </w:r>
      <w:r w:rsidR="005851B2" w:rsidRPr="00016063">
        <w:rPr>
          <w:rFonts w:ascii="Gill Sans MT" w:hAnsi="Gill Sans MT" w:cs="Arial"/>
          <w:sz w:val="24"/>
          <w:szCs w:val="24"/>
        </w:rPr>
        <w:t>k</w:t>
      </w:r>
      <w:r w:rsidR="00CC2523" w:rsidRPr="00016063">
        <w:rPr>
          <w:rFonts w:ascii="Gill Sans MT" w:hAnsi="Gill Sans MT" w:cs="Arial"/>
          <w:sz w:val="24"/>
          <w:szCs w:val="24"/>
        </w:rPr>
        <w:t xml:space="preserve">. </w:t>
      </w:r>
    </w:p>
    <w:p w:rsidR="00300416" w:rsidRPr="00F64D3C" w:rsidRDefault="00300416" w:rsidP="00300416">
      <w:pPr>
        <w:rPr>
          <w:rFonts w:ascii="Gill Sans MT" w:hAnsi="Gill Sans MT" w:cs="Arial"/>
          <w:sz w:val="24"/>
          <w:szCs w:val="24"/>
        </w:rPr>
      </w:pPr>
      <w:r>
        <w:rPr>
          <w:rFonts w:ascii="Gill Sans MT" w:hAnsi="Gill Sans MT" w:cs="Arial"/>
          <w:sz w:val="24"/>
          <w:szCs w:val="24"/>
        </w:rPr>
        <w:t>Covid-19 risk assessments</w:t>
      </w:r>
      <w:r w:rsidRPr="00F64D3C">
        <w:rPr>
          <w:rFonts w:ascii="Gill Sans MT" w:hAnsi="Gill Sans MT" w:cs="Arial"/>
          <w:sz w:val="24"/>
          <w:szCs w:val="24"/>
        </w:rPr>
        <w:t xml:space="preserve"> should be in place for all </w:t>
      </w:r>
      <w:r>
        <w:rPr>
          <w:rFonts w:ascii="Gill Sans MT" w:hAnsi="Gill Sans MT" w:cs="Arial"/>
          <w:sz w:val="24"/>
          <w:szCs w:val="24"/>
        </w:rPr>
        <w:t xml:space="preserve">sites </w:t>
      </w:r>
      <w:r w:rsidRPr="00F64D3C">
        <w:rPr>
          <w:rFonts w:ascii="Gill Sans MT" w:hAnsi="Gill Sans MT" w:cs="Arial"/>
          <w:sz w:val="24"/>
          <w:szCs w:val="24"/>
        </w:rPr>
        <w:t>where our members work</w:t>
      </w:r>
      <w:r>
        <w:rPr>
          <w:rFonts w:ascii="Gill Sans MT" w:hAnsi="Gill Sans MT" w:cs="Arial"/>
          <w:sz w:val="24"/>
          <w:szCs w:val="24"/>
        </w:rPr>
        <w:t xml:space="preserve"> </w:t>
      </w:r>
      <w:r>
        <w:rPr>
          <w:rFonts w:ascii="Gill Sans MT" w:hAnsi="Gill Sans MT" w:cs="Arial"/>
          <w:sz w:val="24"/>
          <w:szCs w:val="24"/>
        </w:rPr>
        <w:t xml:space="preserve">- </w:t>
      </w:r>
      <w:r w:rsidRPr="00365DC1">
        <w:rPr>
          <w:rFonts w:ascii="Gill Sans MT" w:hAnsi="Gill Sans MT" w:cs="Arial"/>
          <w:sz w:val="24"/>
          <w:szCs w:val="24"/>
        </w:rPr>
        <w:t>and have had appropriat</w:t>
      </w:r>
      <w:r>
        <w:rPr>
          <w:rFonts w:ascii="Gill Sans MT" w:hAnsi="Gill Sans MT" w:cs="Arial"/>
          <w:sz w:val="24"/>
          <w:szCs w:val="24"/>
        </w:rPr>
        <w:t>e trade union involvement.</w:t>
      </w:r>
    </w:p>
    <w:p w:rsidR="001D3428" w:rsidRPr="00F64D3C" w:rsidRDefault="001D3428" w:rsidP="001D3428">
      <w:pPr>
        <w:rPr>
          <w:rFonts w:ascii="Gill Sans MT" w:hAnsi="Gill Sans MT" w:cs="Arial"/>
          <w:sz w:val="24"/>
          <w:szCs w:val="24"/>
        </w:rPr>
      </w:pPr>
      <w:r w:rsidRPr="00F64D3C">
        <w:rPr>
          <w:rFonts w:ascii="Gill Sans MT" w:hAnsi="Gill Sans MT" w:cs="Arial"/>
          <w:sz w:val="24"/>
          <w:szCs w:val="24"/>
        </w:rPr>
        <w:t xml:space="preserve">Employers have an absolute duty to conduct a </w:t>
      </w:r>
      <w:r w:rsidR="002F57AC" w:rsidRPr="00F64D3C">
        <w:rPr>
          <w:rFonts w:ascii="Gill Sans MT" w:hAnsi="Gill Sans MT" w:cs="Arial"/>
          <w:sz w:val="24"/>
          <w:szCs w:val="24"/>
        </w:rPr>
        <w:t>“</w:t>
      </w:r>
      <w:r w:rsidRPr="00F64D3C">
        <w:rPr>
          <w:rFonts w:ascii="Gill Sans MT" w:hAnsi="Gill Sans MT" w:cs="Arial"/>
          <w:sz w:val="24"/>
          <w:szCs w:val="24"/>
        </w:rPr>
        <w:t>suitable and sufficient</w:t>
      </w:r>
      <w:r w:rsidR="002F57AC" w:rsidRPr="00F64D3C">
        <w:rPr>
          <w:rFonts w:ascii="Gill Sans MT" w:hAnsi="Gill Sans MT" w:cs="Arial"/>
          <w:sz w:val="24"/>
          <w:szCs w:val="24"/>
        </w:rPr>
        <w:t xml:space="preserve">” </w:t>
      </w:r>
      <w:r w:rsidRPr="00F64D3C">
        <w:rPr>
          <w:rFonts w:ascii="Gill Sans MT" w:hAnsi="Gill Sans MT" w:cs="Arial"/>
          <w:sz w:val="24"/>
          <w:szCs w:val="24"/>
        </w:rPr>
        <w:t xml:space="preserve">risk assessment under the Management of </w:t>
      </w:r>
      <w:r w:rsidR="002F57AC" w:rsidRPr="00F64D3C">
        <w:rPr>
          <w:rFonts w:ascii="Gill Sans MT" w:hAnsi="Gill Sans MT" w:cs="Arial"/>
          <w:sz w:val="24"/>
          <w:szCs w:val="24"/>
        </w:rPr>
        <w:t>Health and Safety at Work regulations</w:t>
      </w:r>
      <w:r w:rsidR="00652C2D" w:rsidRPr="00F64D3C">
        <w:rPr>
          <w:rFonts w:ascii="Gill Sans MT" w:hAnsi="Gill Sans MT" w:cs="Arial"/>
          <w:b/>
          <w:sz w:val="24"/>
          <w:szCs w:val="24"/>
        </w:rPr>
        <w:t xml:space="preserve">. </w:t>
      </w:r>
      <w:r w:rsidRPr="00F64D3C">
        <w:rPr>
          <w:rFonts w:ascii="Gill Sans MT" w:hAnsi="Gill Sans MT" w:cs="Arial"/>
          <w:b/>
          <w:sz w:val="24"/>
          <w:szCs w:val="24"/>
        </w:rPr>
        <w:t xml:space="preserve"> </w:t>
      </w:r>
    </w:p>
    <w:p w:rsidR="00CA5396" w:rsidRPr="00F64D3C" w:rsidRDefault="00CA5396" w:rsidP="00DF296D">
      <w:pPr>
        <w:rPr>
          <w:rFonts w:ascii="Gill Sans MT" w:hAnsi="Gill Sans MT" w:cs="Arial"/>
          <w:sz w:val="24"/>
          <w:szCs w:val="24"/>
        </w:rPr>
      </w:pPr>
      <w:r w:rsidRPr="00F64D3C">
        <w:rPr>
          <w:rFonts w:ascii="Gill Sans MT" w:hAnsi="Gill Sans MT" w:cs="Arial"/>
          <w:sz w:val="24"/>
          <w:szCs w:val="24"/>
        </w:rPr>
        <w:t xml:space="preserve">What is meant by </w:t>
      </w:r>
      <w:r w:rsidR="00016063">
        <w:rPr>
          <w:rFonts w:ascii="Gill Sans MT" w:hAnsi="Gill Sans MT" w:cs="Arial"/>
          <w:sz w:val="24"/>
          <w:szCs w:val="24"/>
        </w:rPr>
        <w:t>“</w:t>
      </w:r>
      <w:r w:rsidRPr="00F64D3C">
        <w:rPr>
          <w:rFonts w:ascii="Gill Sans MT" w:hAnsi="Gill Sans MT" w:cs="Arial"/>
          <w:sz w:val="24"/>
          <w:szCs w:val="24"/>
        </w:rPr>
        <w:t>suitable and sufficient</w:t>
      </w:r>
      <w:r w:rsidR="00016063">
        <w:rPr>
          <w:rFonts w:ascii="Gill Sans MT" w:hAnsi="Gill Sans MT" w:cs="Arial"/>
          <w:sz w:val="24"/>
          <w:szCs w:val="24"/>
        </w:rPr>
        <w:t>”</w:t>
      </w:r>
      <w:r w:rsidRPr="00F64D3C">
        <w:rPr>
          <w:rFonts w:ascii="Gill Sans MT" w:hAnsi="Gill Sans MT" w:cs="Arial"/>
          <w:sz w:val="24"/>
          <w:szCs w:val="24"/>
        </w:rPr>
        <w:t xml:space="preserve"> is </w:t>
      </w:r>
      <w:r w:rsidR="005851B2" w:rsidRPr="00F64D3C">
        <w:rPr>
          <w:rFonts w:ascii="Gill Sans MT" w:hAnsi="Gill Sans MT" w:cs="Arial"/>
          <w:sz w:val="24"/>
          <w:szCs w:val="24"/>
        </w:rPr>
        <w:t>not defined in the legislation but to meet this standard any risk assessment</w:t>
      </w:r>
      <w:r w:rsidR="00384976" w:rsidRPr="00F64D3C">
        <w:rPr>
          <w:rFonts w:ascii="Gill Sans MT" w:hAnsi="Gill Sans MT" w:cs="Arial"/>
          <w:sz w:val="24"/>
          <w:szCs w:val="24"/>
        </w:rPr>
        <w:t xml:space="preserve"> should</w:t>
      </w:r>
      <w:r w:rsidR="005851B2" w:rsidRPr="00F64D3C">
        <w:rPr>
          <w:rFonts w:ascii="Gill Sans MT" w:hAnsi="Gill Sans MT" w:cs="Arial"/>
          <w:sz w:val="24"/>
          <w:szCs w:val="24"/>
        </w:rPr>
        <w:t xml:space="preserve"> identify hazards, determine the likelihood of injury or harm, identify any specific legal duty relating to the hazards, remain valid for a period of time and enable decision to made about appropriate control measures. </w:t>
      </w:r>
    </w:p>
    <w:p w:rsidR="00E019F4" w:rsidRDefault="00E019F4" w:rsidP="00E019F4">
      <w:pPr>
        <w:rPr>
          <w:rFonts w:ascii="Gill Sans MT" w:hAnsi="Gill Sans MT" w:cs="Arial"/>
          <w:sz w:val="24"/>
          <w:szCs w:val="24"/>
        </w:rPr>
      </w:pPr>
      <w:r w:rsidRPr="00F64D3C">
        <w:rPr>
          <w:rFonts w:ascii="Gill Sans MT" w:hAnsi="Gill Sans MT" w:cs="Arial"/>
          <w:sz w:val="24"/>
          <w:szCs w:val="24"/>
        </w:rPr>
        <w:t xml:space="preserve">The templates </w:t>
      </w:r>
      <w:r>
        <w:rPr>
          <w:rFonts w:ascii="Gill Sans MT" w:hAnsi="Gill Sans MT" w:cs="Arial"/>
          <w:sz w:val="24"/>
          <w:szCs w:val="24"/>
        </w:rPr>
        <w:t>employers use</w:t>
      </w:r>
      <w:r w:rsidRPr="00F64D3C">
        <w:rPr>
          <w:rFonts w:ascii="Gill Sans MT" w:hAnsi="Gill Sans MT" w:cs="Arial"/>
          <w:sz w:val="24"/>
          <w:szCs w:val="24"/>
        </w:rPr>
        <w:t xml:space="preserve"> for risk assessments differ, but the same principles ap</w:t>
      </w:r>
      <w:r>
        <w:rPr>
          <w:rFonts w:ascii="Gill Sans MT" w:hAnsi="Gill Sans MT" w:cs="Arial"/>
          <w:sz w:val="24"/>
          <w:szCs w:val="24"/>
        </w:rPr>
        <w:t>ply.</w:t>
      </w:r>
      <w:r w:rsidR="00BB546C">
        <w:rPr>
          <w:rFonts w:ascii="Gill Sans MT" w:hAnsi="Gill Sans MT" w:cs="Arial"/>
          <w:sz w:val="24"/>
          <w:szCs w:val="24"/>
        </w:rPr>
        <w:t xml:space="preserve"> Working from the generic risk assessment the risk assessor and </w:t>
      </w:r>
      <w:r w:rsidR="00016063">
        <w:rPr>
          <w:rFonts w:ascii="Gill Sans MT" w:hAnsi="Gill Sans MT" w:cs="Arial"/>
          <w:sz w:val="24"/>
          <w:szCs w:val="24"/>
        </w:rPr>
        <w:t>the Napo safety rep will</w:t>
      </w:r>
      <w:r w:rsidR="00BB546C">
        <w:rPr>
          <w:rFonts w:ascii="Gill Sans MT" w:hAnsi="Gill Sans MT" w:cs="Arial"/>
          <w:sz w:val="24"/>
          <w:szCs w:val="24"/>
        </w:rPr>
        <w:t xml:space="preserve"> ensure that the generic assessment is adapted to suit each i</w:t>
      </w:r>
      <w:r w:rsidR="001627FD">
        <w:rPr>
          <w:rFonts w:ascii="Gill Sans MT" w:hAnsi="Gill Sans MT" w:cs="Arial"/>
          <w:sz w:val="24"/>
          <w:szCs w:val="24"/>
        </w:rPr>
        <w:t>ndividual workplace</w:t>
      </w:r>
      <w:r w:rsidR="00BB546C">
        <w:rPr>
          <w:rFonts w:ascii="Gill Sans MT" w:hAnsi="Gill Sans MT" w:cs="Arial"/>
          <w:sz w:val="24"/>
          <w:szCs w:val="24"/>
        </w:rPr>
        <w:t>, identifying different control measures necessa</w:t>
      </w:r>
      <w:r w:rsidR="00016063">
        <w:rPr>
          <w:rFonts w:ascii="Gill Sans MT" w:hAnsi="Gill Sans MT" w:cs="Arial"/>
          <w:sz w:val="24"/>
          <w:szCs w:val="24"/>
        </w:rPr>
        <w:t>ry</w:t>
      </w:r>
      <w:r w:rsidR="00BB546C">
        <w:rPr>
          <w:rFonts w:ascii="Gill Sans MT" w:hAnsi="Gill Sans MT" w:cs="Arial"/>
          <w:sz w:val="24"/>
          <w:szCs w:val="24"/>
        </w:rPr>
        <w:t xml:space="preserve">. </w:t>
      </w:r>
    </w:p>
    <w:p w:rsidR="00F64D3C" w:rsidRPr="00F64D3C" w:rsidRDefault="0034639E" w:rsidP="00F64D3C">
      <w:pPr>
        <w:rPr>
          <w:rFonts w:ascii="Gill Sans MT" w:hAnsi="Gill Sans MT" w:cs="Arial"/>
          <w:sz w:val="24"/>
          <w:szCs w:val="24"/>
        </w:rPr>
      </w:pPr>
      <w:r>
        <w:rPr>
          <w:rFonts w:ascii="Gill Sans MT" w:hAnsi="Gill Sans MT" w:cs="Arial"/>
          <w:sz w:val="24"/>
          <w:szCs w:val="24"/>
        </w:rPr>
        <w:t>A “competent person”</w:t>
      </w:r>
      <w:r w:rsidR="00F64D3C" w:rsidRPr="00F64D3C">
        <w:rPr>
          <w:rFonts w:ascii="Gill Sans MT" w:hAnsi="Gill Sans MT" w:cs="Arial"/>
          <w:sz w:val="24"/>
          <w:szCs w:val="24"/>
        </w:rPr>
        <w:t xml:space="preserve"> must carry out the risk assessment. The definition of </w:t>
      </w:r>
      <w:r w:rsidR="00016063">
        <w:rPr>
          <w:rFonts w:ascii="Gill Sans MT" w:hAnsi="Gill Sans MT" w:cs="Arial"/>
          <w:sz w:val="24"/>
          <w:szCs w:val="24"/>
        </w:rPr>
        <w:t xml:space="preserve">what constitutes a competent </w:t>
      </w:r>
      <w:r w:rsidR="00F64D3C" w:rsidRPr="00F64D3C">
        <w:rPr>
          <w:rFonts w:ascii="Gill Sans MT" w:hAnsi="Gill Sans MT" w:cs="Arial"/>
          <w:sz w:val="24"/>
          <w:szCs w:val="24"/>
        </w:rPr>
        <w:t xml:space="preserve">person </w:t>
      </w:r>
      <w:r w:rsidR="00016063">
        <w:rPr>
          <w:rFonts w:ascii="Gill Sans MT" w:hAnsi="Gill Sans MT" w:cs="Arial"/>
          <w:sz w:val="24"/>
          <w:szCs w:val="24"/>
        </w:rPr>
        <w:t xml:space="preserve">is that they </w:t>
      </w:r>
      <w:r w:rsidR="00F64D3C" w:rsidRPr="00F64D3C">
        <w:rPr>
          <w:rFonts w:ascii="Gill Sans MT" w:hAnsi="Gill Sans MT" w:cs="Arial"/>
          <w:sz w:val="24"/>
          <w:szCs w:val="24"/>
        </w:rPr>
        <w:t xml:space="preserve">must have </w:t>
      </w:r>
      <w:r w:rsidR="00016063">
        <w:rPr>
          <w:rFonts w:ascii="Gill Sans MT" w:hAnsi="Gill Sans MT" w:cs="Arial"/>
          <w:sz w:val="24"/>
          <w:szCs w:val="24"/>
        </w:rPr>
        <w:t xml:space="preserve">had </w:t>
      </w:r>
      <w:r w:rsidR="00F64D3C" w:rsidRPr="00F64D3C">
        <w:rPr>
          <w:rFonts w:ascii="Gill Sans MT" w:hAnsi="Gill Sans MT" w:cs="Arial"/>
          <w:sz w:val="24"/>
          <w:szCs w:val="24"/>
        </w:rPr>
        <w:t xml:space="preserve">sufficient </w:t>
      </w:r>
      <w:r w:rsidR="00016063">
        <w:rPr>
          <w:rFonts w:ascii="Gill Sans MT" w:hAnsi="Gill Sans MT" w:cs="Arial"/>
          <w:sz w:val="24"/>
          <w:szCs w:val="24"/>
        </w:rPr>
        <w:t xml:space="preserve">relevant </w:t>
      </w:r>
      <w:r w:rsidR="00F64D3C" w:rsidRPr="00F64D3C">
        <w:rPr>
          <w:rFonts w:ascii="Gill Sans MT" w:hAnsi="Gill Sans MT" w:cs="Arial"/>
          <w:sz w:val="24"/>
          <w:szCs w:val="24"/>
        </w:rPr>
        <w:t xml:space="preserve">training, experience or knowledge. </w:t>
      </w:r>
    </w:p>
    <w:p w:rsidR="00CF69D5" w:rsidRPr="009E27C0" w:rsidRDefault="00E019F4" w:rsidP="00DF296D">
      <w:pPr>
        <w:rPr>
          <w:rFonts w:ascii="Gill Sans MT" w:hAnsi="Gill Sans MT"/>
          <w:sz w:val="24"/>
          <w:szCs w:val="24"/>
        </w:rPr>
      </w:pPr>
      <w:r>
        <w:rPr>
          <w:rFonts w:ascii="Gill Sans MT" w:hAnsi="Gill Sans MT" w:cs="Arial"/>
          <w:sz w:val="24"/>
          <w:szCs w:val="24"/>
        </w:rPr>
        <w:t>I</w:t>
      </w:r>
      <w:r w:rsidR="00F64D3C" w:rsidRPr="00F64D3C">
        <w:rPr>
          <w:rFonts w:ascii="Gill Sans MT" w:hAnsi="Gill Sans MT" w:cs="Arial"/>
          <w:sz w:val="24"/>
          <w:szCs w:val="24"/>
        </w:rPr>
        <w:t xml:space="preserve">t is </w:t>
      </w:r>
      <w:r w:rsidR="00FB640D" w:rsidRPr="00F64D3C">
        <w:rPr>
          <w:rFonts w:ascii="Gill Sans MT" w:hAnsi="Gill Sans MT" w:cs="Arial"/>
          <w:sz w:val="24"/>
          <w:szCs w:val="24"/>
        </w:rPr>
        <w:t>employers’</w:t>
      </w:r>
      <w:r w:rsidR="00F64D3C" w:rsidRPr="00F64D3C">
        <w:rPr>
          <w:rFonts w:ascii="Gill Sans MT" w:hAnsi="Gill Sans MT" w:cs="Arial"/>
          <w:sz w:val="24"/>
          <w:szCs w:val="24"/>
        </w:rPr>
        <w:t xml:space="preserve"> absolute duty to write the risk assessment – it is not the role of the union rep to do this. But safety reps must be involved in the risk assessment process – including working with the risk assessor. </w:t>
      </w:r>
      <w:r w:rsidR="00016063">
        <w:rPr>
          <w:rFonts w:ascii="Gill Sans MT" w:hAnsi="Gill Sans MT" w:cs="Arial"/>
          <w:sz w:val="24"/>
          <w:szCs w:val="24"/>
        </w:rPr>
        <w:t>As our safety reps</w:t>
      </w:r>
      <w:r w:rsidR="00F64D3C" w:rsidRPr="00F64D3C">
        <w:rPr>
          <w:rFonts w:ascii="Gill Sans MT" w:hAnsi="Gill Sans MT" w:cs="Arial"/>
          <w:sz w:val="24"/>
          <w:szCs w:val="24"/>
        </w:rPr>
        <w:t xml:space="preserve"> know best how the workplace operates and therefore</w:t>
      </w:r>
      <w:r w:rsidR="00016063">
        <w:rPr>
          <w:rFonts w:ascii="Gill Sans MT" w:hAnsi="Gill Sans MT" w:cs="Arial"/>
          <w:sz w:val="24"/>
          <w:szCs w:val="24"/>
        </w:rPr>
        <w:t xml:space="preserve"> the employers should be draw</w:t>
      </w:r>
      <w:r w:rsidR="00F64D3C" w:rsidRPr="00F64D3C">
        <w:rPr>
          <w:rFonts w:ascii="Gill Sans MT" w:hAnsi="Gill Sans MT" w:cs="Arial"/>
          <w:sz w:val="24"/>
          <w:szCs w:val="24"/>
        </w:rPr>
        <w:t xml:space="preserve"> on </w:t>
      </w:r>
      <w:r w:rsidR="00016063">
        <w:rPr>
          <w:rFonts w:ascii="Gill Sans MT" w:hAnsi="Gill Sans MT" w:cs="Arial"/>
          <w:sz w:val="24"/>
          <w:szCs w:val="24"/>
        </w:rPr>
        <w:t>their</w:t>
      </w:r>
      <w:r w:rsidR="00F64D3C" w:rsidRPr="00F64D3C">
        <w:rPr>
          <w:rFonts w:ascii="Gill Sans MT" w:hAnsi="Gill Sans MT" w:cs="Arial"/>
          <w:sz w:val="24"/>
          <w:szCs w:val="24"/>
        </w:rPr>
        <w:t xml:space="preserve"> knowledge. This does not mean </w:t>
      </w:r>
      <w:r w:rsidR="00016063">
        <w:rPr>
          <w:rFonts w:ascii="Gill Sans MT" w:hAnsi="Gill Sans MT" w:cs="Arial"/>
          <w:sz w:val="24"/>
          <w:szCs w:val="24"/>
        </w:rPr>
        <w:t>that the</w:t>
      </w:r>
      <w:r w:rsidR="00300416">
        <w:rPr>
          <w:rFonts w:ascii="Gill Sans MT" w:hAnsi="Gill Sans MT" w:cs="Arial"/>
          <w:sz w:val="24"/>
          <w:szCs w:val="24"/>
        </w:rPr>
        <w:t xml:space="preserve">re is any </w:t>
      </w:r>
      <w:r w:rsidR="00300416" w:rsidRPr="00F64D3C">
        <w:rPr>
          <w:rFonts w:ascii="Gill Sans MT" w:hAnsi="Gill Sans MT" w:cs="Arial"/>
          <w:sz w:val="24"/>
          <w:szCs w:val="24"/>
        </w:rPr>
        <w:t xml:space="preserve">legal onus </w:t>
      </w:r>
      <w:r w:rsidR="00300416">
        <w:rPr>
          <w:rFonts w:ascii="Gill Sans MT" w:hAnsi="Gill Sans MT" w:cs="Arial"/>
          <w:sz w:val="24"/>
          <w:szCs w:val="24"/>
        </w:rPr>
        <w:t xml:space="preserve">on the </w:t>
      </w:r>
      <w:r w:rsidR="00016063">
        <w:rPr>
          <w:rFonts w:ascii="Gill Sans MT" w:hAnsi="Gill Sans MT" w:cs="Arial"/>
          <w:sz w:val="24"/>
          <w:szCs w:val="24"/>
        </w:rPr>
        <w:t>safety rep</w:t>
      </w:r>
      <w:r w:rsidR="00300416">
        <w:rPr>
          <w:rFonts w:ascii="Gill Sans MT" w:hAnsi="Gill Sans MT" w:cs="Arial"/>
          <w:sz w:val="24"/>
          <w:szCs w:val="24"/>
        </w:rPr>
        <w:t xml:space="preserve"> </w:t>
      </w:r>
      <w:r w:rsidR="00F64D3C" w:rsidRPr="00F64D3C">
        <w:rPr>
          <w:rFonts w:ascii="Gill Sans MT" w:hAnsi="Gill Sans MT" w:cs="Arial"/>
          <w:sz w:val="24"/>
          <w:szCs w:val="24"/>
        </w:rPr>
        <w:t xml:space="preserve">- there can be no comeback on </w:t>
      </w:r>
      <w:r w:rsidR="00016063">
        <w:rPr>
          <w:rFonts w:ascii="Gill Sans MT" w:hAnsi="Gill Sans MT" w:cs="Arial"/>
          <w:sz w:val="24"/>
          <w:szCs w:val="24"/>
        </w:rPr>
        <w:t>the rep</w:t>
      </w:r>
      <w:r w:rsidR="00F64D3C" w:rsidRPr="00F64D3C">
        <w:rPr>
          <w:rFonts w:ascii="Gill Sans MT" w:hAnsi="Gill Sans MT" w:cs="Arial"/>
          <w:sz w:val="24"/>
          <w:szCs w:val="24"/>
        </w:rPr>
        <w:t xml:space="preserve"> for any deficiencies in the assessment.</w:t>
      </w:r>
    </w:p>
    <w:p w:rsidR="00BA1511" w:rsidRPr="00F64D3C" w:rsidRDefault="00BA1511" w:rsidP="009E27C0">
      <w:pPr>
        <w:spacing w:after="0"/>
        <w:rPr>
          <w:rFonts w:ascii="Gill Sans MT" w:hAnsi="Gill Sans MT" w:cs="Arial"/>
          <w:b/>
          <w:sz w:val="24"/>
          <w:szCs w:val="24"/>
          <w:u w:val="single"/>
        </w:rPr>
      </w:pPr>
      <w:bookmarkStart w:id="0" w:name="_GoBack"/>
      <w:r w:rsidRPr="00F64D3C">
        <w:rPr>
          <w:rFonts w:ascii="Gill Sans MT" w:hAnsi="Gill Sans MT" w:cs="Arial"/>
          <w:b/>
          <w:sz w:val="24"/>
          <w:szCs w:val="24"/>
          <w:u w:val="single"/>
        </w:rPr>
        <w:t>HSE 5 steps to risk assessment</w:t>
      </w:r>
    </w:p>
    <w:p w:rsidR="00652C2D" w:rsidRPr="00F64D3C" w:rsidRDefault="00E019F4" w:rsidP="009E27C0">
      <w:pPr>
        <w:spacing w:after="0"/>
        <w:rPr>
          <w:rFonts w:ascii="Gill Sans MT" w:hAnsi="Gill Sans MT" w:cs="Arial"/>
          <w:sz w:val="24"/>
          <w:szCs w:val="24"/>
        </w:rPr>
      </w:pPr>
      <w:r>
        <w:rPr>
          <w:rFonts w:ascii="Gill Sans MT" w:hAnsi="Gill Sans MT" w:cs="Arial"/>
          <w:sz w:val="24"/>
          <w:szCs w:val="24"/>
        </w:rPr>
        <w:t>T</w:t>
      </w:r>
      <w:r w:rsidR="00AD07D8" w:rsidRPr="00F64D3C">
        <w:rPr>
          <w:rFonts w:ascii="Gill Sans MT" w:hAnsi="Gill Sans MT" w:cs="Arial"/>
          <w:sz w:val="24"/>
          <w:szCs w:val="24"/>
        </w:rPr>
        <w:t>he</w:t>
      </w:r>
      <w:r w:rsidR="006E5428" w:rsidRPr="00F64D3C">
        <w:rPr>
          <w:rFonts w:ascii="Gill Sans MT" w:hAnsi="Gill Sans MT" w:cs="Arial"/>
          <w:sz w:val="24"/>
          <w:szCs w:val="24"/>
        </w:rPr>
        <w:t xml:space="preserve"> </w:t>
      </w:r>
      <w:bookmarkEnd w:id="0"/>
      <w:r w:rsidR="00BA1511" w:rsidRPr="00F64D3C">
        <w:rPr>
          <w:rFonts w:ascii="Gill Sans MT" w:hAnsi="Gill Sans MT" w:cs="Arial"/>
          <w:sz w:val="24"/>
          <w:szCs w:val="24"/>
        </w:rPr>
        <w:t>HSE 5 steps to risk a</w:t>
      </w:r>
      <w:r w:rsidR="00CA5396" w:rsidRPr="00F64D3C">
        <w:rPr>
          <w:rFonts w:ascii="Gill Sans MT" w:hAnsi="Gill Sans MT" w:cs="Arial"/>
          <w:sz w:val="24"/>
          <w:szCs w:val="24"/>
        </w:rPr>
        <w:t>ssessment</w:t>
      </w:r>
      <w:r w:rsidR="005851B2" w:rsidRPr="00F64D3C">
        <w:rPr>
          <w:rFonts w:ascii="Gill Sans MT" w:hAnsi="Gill Sans MT" w:cs="Arial"/>
          <w:sz w:val="24"/>
          <w:szCs w:val="24"/>
        </w:rPr>
        <w:t xml:space="preserve"> is useful </w:t>
      </w:r>
      <w:r w:rsidR="00BA1511" w:rsidRPr="00F64D3C">
        <w:rPr>
          <w:rFonts w:ascii="Gill Sans MT" w:hAnsi="Gill Sans MT" w:cs="Arial"/>
          <w:sz w:val="24"/>
          <w:szCs w:val="24"/>
        </w:rPr>
        <w:t xml:space="preserve">tool </w:t>
      </w:r>
      <w:r w:rsidR="005851B2" w:rsidRPr="00F64D3C">
        <w:rPr>
          <w:rFonts w:ascii="Gill Sans MT" w:hAnsi="Gill Sans MT" w:cs="Arial"/>
          <w:sz w:val="24"/>
          <w:szCs w:val="24"/>
        </w:rPr>
        <w:t xml:space="preserve">as it sets out step-by- step approach to risk assessment: </w:t>
      </w:r>
    </w:p>
    <w:p w:rsidR="00652C2D" w:rsidRPr="00F64D3C" w:rsidRDefault="00652C2D" w:rsidP="00FC2403">
      <w:pPr>
        <w:spacing w:after="0" w:line="240" w:lineRule="auto"/>
        <w:rPr>
          <w:rFonts w:ascii="Gill Sans MT" w:eastAsia="Times New Roman" w:hAnsi="Gill Sans MT" w:cs="Arial"/>
          <w:b/>
          <w:color w:val="222222"/>
          <w:sz w:val="24"/>
          <w:szCs w:val="24"/>
          <w:lang w:eastAsia="en-GB"/>
        </w:rPr>
      </w:pPr>
      <w:r w:rsidRPr="00F64D3C">
        <w:rPr>
          <w:rFonts w:ascii="Gill Sans MT" w:eastAsia="Times New Roman" w:hAnsi="Gill Sans MT" w:cs="Arial"/>
          <w:b/>
          <w:bCs/>
          <w:color w:val="222222"/>
          <w:sz w:val="24"/>
          <w:szCs w:val="24"/>
          <w:lang w:eastAsia="en-GB"/>
        </w:rPr>
        <w:t>Step</w:t>
      </w:r>
      <w:r w:rsidRPr="00F64D3C">
        <w:rPr>
          <w:rFonts w:ascii="Gill Sans MT" w:eastAsia="Times New Roman" w:hAnsi="Gill Sans MT" w:cs="Arial"/>
          <w:color w:val="222222"/>
          <w:sz w:val="24"/>
          <w:szCs w:val="24"/>
          <w:lang w:eastAsia="en-GB"/>
        </w:rPr>
        <w:t xml:space="preserve"> </w:t>
      </w:r>
      <w:r w:rsidRPr="00F64D3C">
        <w:rPr>
          <w:rFonts w:ascii="Gill Sans MT" w:eastAsia="Times New Roman" w:hAnsi="Gill Sans MT" w:cs="Arial"/>
          <w:b/>
          <w:color w:val="222222"/>
          <w:sz w:val="24"/>
          <w:szCs w:val="24"/>
          <w:lang w:eastAsia="en-GB"/>
        </w:rPr>
        <w:t>1</w:t>
      </w:r>
      <w:r w:rsidRPr="00F64D3C">
        <w:rPr>
          <w:rFonts w:ascii="Gill Sans MT" w:eastAsia="Times New Roman" w:hAnsi="Gill Sans MT" w:cs="Arial"/>
          <w:color w:val="222222"/>
          <w:sz w:val="24"/>
          <w:szCs w:val="24"/>
          <w:lang w:eastAsia="en-GB"/>
        </w:rPr>
        <w:t xml:space="preserve">: </w:t>
      </w:r>
      <w:r w:rsidRPr="00F64D3C">
        <w:rPr>
          <w:rFonts w:ascii="Gill Sans MT" w:eastAsia="Times New Roman" w:hAnsi="Gill Sans MT" w:cs="Arial"/>
          <w:b/>
          <w:color w:val="222222"/>
          <w:sz w:val="24"/>
          <w:szCs w:val="24"/>
          <w:lang w:eastAsia="en-GB"/>
        </w:rPr>
        <w:t>Identify the hazard</w:t>
      </w:r>
      <w:r w:rsidR="00016063">
        <w:rPr>
          <w:rFonts w:ascii="Gill Sans MT" w:eastAsia="Times New Roman" w:hAnsi="Gill Sans MT" w:cs="Arial"/>
          <w:b/>
          <w:color w:val="222222"/>
          <w:sz w:val="24"/>
          <w:szCs w:val="24"/>
          <w:lang w:eastAsia="en-GB"/>
        </w:rPr>
        <w:t>(</w:t>
      </w:r>
      <w:r w:rsidRPr="00F64D3C">
        <w:rPr>
          <w:rFonts w:ascii="Gill Sans MT" w:eastAsia="Times New Roman" w:hAnsi="Gill Sans MT" w:cs="Arial"/>
          <w:b/>
          <w:color w:val="222222"/>
          <w:sz w:val="24"/>
          <w:szCs w:val="24"/>
          <w:lang w:eastAsia="en-GB"/>
        </w:rPr>
        <w:t>s</w:t>
      </w:r>
      <w:r w:rsidR="00016063">
        <w:rPr>
          <w:rFonts w:ascii="Gill Sans MT" w:eastAsia="Times New Roman" w:hAnsi="Gill Sans MT" w:cs="Arial"/>
          <w:b/>
          <w:color w:val="222222"/>
          <w:sz w:val="24"/>
          <w:szCs w:val="24"/>
          <w:lang w:eastAsia="en-GB"/>
        </w:rPr>
        <w:t>)</w:t>
      </w:r>
      <w:r w:rsidRPr="00F64D3C">
        <w:rPr>
          <w:rFonts w:ascii="Gill Sans MT" w:eastAsia="Times New Roman" w:hAnsi="Gill Sans MT" w:cs="Arial"/>
          <w:b/>
          <w:color w:val="222222"/>
          <w:sz w:val="24"/>
          <w:szCs w:val="24"/>
          <w:lang w:eastAsia="en-GB"/>
        </w:rPr>
        <w:t>.</w:t>
      </w:r>
    </w:p>
    <w:p w:rsidR="00CA5396" w:rsidRPr="00F64D3C" w:rsidRDefault="00CA5396" w:rsidP="00FC2403">
      <w:pPr>
        <w:spacing w:after="0" w:line="240" w:lineRule="auto"/>
        <w:rPr>
          <w:rFonts w:ascii="Gill Sans MT" w:eastAsia="Times New Roman" w:hAnsi="Gill Sans MT" w:cs="Arial"/>
          <w:b/>
          <w:color w:val="222222"/>
          <w:sz w:val="24"/>
          <w:szCs w:val="24"/>
          <w:lang w:eastAsia="en-GB"/>
        </w:rPr>
      </w:pPr>
    </w:p>
    <w:p w:rsidR="00652C2D" w:rsidRPr="00F64D3C" w:rsidRDefault="00652C2D" w:rsidP="00FC2403">
      <w:pPr>
        <w:spacing w:after="0" w:line="240" w:lineRule="auto"/>
        <w:rPr>
          <w:rFonts w:ascii="Gill Sans MT" w:eastAsia="Times New Roman" w:hAnsi="Gill Sans MT" w:cs="Arial"/>
          <w:color w:val="222222"/>
          <w:sz w:val="24"/>
          <w:szCs w:val="24"/>
          <w:lang w:eastAsia="en-GB"/>
        </w:rPr>
      </w:pPr>
      <w:r w:rsidRPr="00F64D3C">
        <w:rPr>
          <w:rFonts w:ascii="Gill Sans MT" w:eastAsia="Times New Roman" w:hAnsi="Gill Sans MT" w:cs="Arial"/>
          <w:b/>
          <w:bCs/>
          <w:color w:val="222222"/>
          <w:sz w:val="24"/>
          <w:szCs w:val="24"/>
          <w:lang w:eastAsia="en-GB"/>
        </w:rPr>
        <w:t>Step</w:t>
      </w:r>
      <w:r w:rsidRPr="00F64D3C">
        <w:rPr>
          <w:rFonts w:ascii="Gill Sans MT" w:eastAsia="Times New Roman" w:hAnsi="Gill Sans MT" w:cs="Arial"/>
          <w:color w:val="222222"/>
          <w:sz w:val="24"/>
          <w:szCs w:val="24"/>
          <w:lang w:eastAsia="en-GB"/>
        </w:rPr>
        <w:t xml:space="preserve"> </w:t>
      </w:r>
      <w:r w:rsidRPr="00F64D3C">
        <w:rPr>
          <w:rFonts w:ascii="Gill Sans MT" w:eastAsia="Times New Roman" w:hAnsi="Gill Sans MT" w:cs="Arial"/>
          <w:b/>
          <w:color w:val="222222"/>
          <w:sz w:val="24"/>
          <w:szCs w:val="24"/>
          <w:lang w:eastAsia="en-GB"/>
        </w:rPr>
        <w:t>2</w:t>
      </w:r>
      <w:r w:rsidRPr="00F64D3C">
        <w:rPr>
          <w:rFonts w:ascii="Gill Sans MT" w:eastAsia="Times New Roman" w:hAnsi="Gill Sans MT" w:cs="Arial"/>
          <w:color w:val="222222"/>
          <w:sz w:val="24"/>
          <w:szCs w:val="24"/>
          <w:lang w:eastAsia="en-GB"/>
        </w:rPr>
        <w:t xml:space="preserve">: </w:t>
      </w:r>
      <w:r w:rsidRPr="00F64D3C">
        <w:rPr>
          <w:rFonts w:ascii="Gill Sans MT" w:eastAsia="Times New Roman" w:hAnsi="Gill Sans MT" w:cs="Arial"/>
          <w:b/>
          <w:color w:val="222222"/>
          <w:sz w:val="24"/>
          <w:szCs w:val="24"/>
          <w:lang w:eastAsia="en-GB"/>
        </w:rPr>
        <w:t>Decide who might be harmed and how.</w:t>
      </w:r>
    </w:p>
    <w:p w:rsidR="001B6FE0" w:rsidRPr="00F64D3C" w:rsidRDefault="00FB640D" w:rsidP="00FC2403">
      <w:pPr>
        <w:spacing w:after="37" w:line="249" w:lineRule="auto"/>
        <w:ind w:right="822"/>
        <w:rPr>
          <w:rFonts w:ascii="Gill Sans MT" w:eastAsia="Calibri" w:hAnsi="Gill Sans MT" w:cs="Arial"/>
          <w:color w:val="000000"/>
          <w:sz w:val="24"/>
          <w:szCs w:val="24"/>
        </w:rPr>
      </w:pPr>
      <w:r>
        <w:rPr>
          <w:rFonts w:ascii="Gill Sans MT" w:eastAsia="Calibri" w:hAnsi="Gill Sans MT" w:cs="Arial"/>
          <w:color w:val="000000"/>
          <w:sz w:val="24"/>
          <w:szCs w:val="24"/>
        </w:rPr>
        <w:t>T</w:t>
      </w:r>
      <w:r w:rsidR="001B6FE0" w:rsidRPr="00F64D3C">
        <w:rPr>
          <w:rFonts w:ascii="Gill Sans MT" w:eastAsia="Calibri" w:hAnsi="Gill Sans MT" w:cs="Arial"/>
          <w:color w:val="000000"/>
          <w:sz w:val="24"/>
          <w:szCs w:val="24"/>
        </w:rPr>
        <w:t xml:space="preserve">his could include staff, service users, contractors </w:t>
      </w:r>
      <w:r w:rsidRPr="00F64D3C">
        <w:rPr>
          <w:rFonts w:ascii="Gill Sans MT" w:eastAsia="Calibri" w:hAnsi="Gill Sans MT" w:cs="Arial"/>
          <w:color w:val="000000"/>
          <w:sz w:val="24"/>
          <w:szCs w:val="24"/>
        </w:rPr>
        <w:t>etc.</w:t>
      </w:r>
    </w:p>
    <w:p w:rsidR="00EA07B6" w:rsidRPr="00F64D3C" w:rsidRDefault="00E019F4" w:rsidP="00FC2403">
      <w:pPr>
        <w:spacing w:after="37" w:line="249" w:lineRule="auto"/>
        <w:ind w:right="822"/>
        <w:rPr>
          <w:rFonts w:ascii="Gill Sans MT" w:eastAsia="Calibri" w:hAnsi="Gill Sans MT" w:cs="Arial"/>
          <w:color w:val="000000"/>
          <w:sz w:val="24"/>
          <w:szCs w:val="24"/>
        </w:rPr>
      </w:pPr>
      <w:r>
        <w:rPr>
          <w:rFonts w:ascii="Gill Sans MT" w:eastAsia="Calibri" w:hAnsi="Gill Sans MT" w:cs="Arial"/>
          <w:color w:val="000000"/>
          <w:sz w:val="24"/>
          <w:szCs w:val="24"/>
        </w:rPr>
        <w:t>Then you n</w:t>
      </w:r>
      <w:r w:rsidR="001B6FE0" w:rsidRPr="00F64D3C">
        <w:rPr>
          <w:rFonts w:ascii="Gill Sans MT" w:eastAsia="Calibri" w:hAnsi="Gill Sans MT" w:cs="Arial"/>
          <w:color w:val="000000"/>
          <w:sz w:val="24"/>
          <w:szCs w:val="24"/>
        </w:rPr>
        <w:t>eed to think about h</w:t>
      </w:r>
      <w:r w:rsidR="00EA07B6" w:rsidRPr="00F64D3C">
        <w:rPr>
          <w:rFonts w:ascii="Gill Sans MT" w:eastAsia="Calibri" w:hAnsi="Gill Sans MT" w:cs="Arial"/>
          <w:color w:val="000000"/>
          <w:sz w:val="24"/>
          <w:szCs w:val="24"/>
        </w:rPr>
        <w:t>ow will they be exposed</w:t>
      </w:r>
      <w:r w:rsidR="001B6FE0" w:rsidRPr="00F64D3C">
        <w:rPr>
          <w:rFonts w:ascii="Gill Sans MT" w:eastAsia="Calibri" w:hAnsi="Gill Sans MT" w:cs="Arial"/>
          <w:color w:val="000000"/>
          <w:sz w:val="24"/>
          <w:szCs w:val="24"/>
        </w:rPr>
        <w:t>,</w:t>
      </w:r>
      <w:r w:rsidR="00EA07B6" w:rsidRPr="00F64D3C">
        <w:rPr>
          <w:rFonts w:ascii="Gill Sans MT" w:eastAsia="Calibri" w:hAnsi="Gill Sans MT" w:cs="Arial"/>
          <w:color w:val="000000"/>
          <w:sz w:val="24"/>
          <w:szCs w:val="24"/>
        </w:rPr>
        <w:t xml:space="preserve"> for example </w:t>
      </w:r>
      <w:r w:rsidR="001B6FE0" w:rsidRPr="00F64D3C">
        <w:rPr>
          <w:rFonts w:ascii="Gill Sans MT" w:eastAsia="Calibri" w:hAnsi="Gill Sans MT" w:cs="Arial"/>
          <w:color w:val="000000"/>
          <w:sz w:val="24"/>
          <w:szCs w:val="24"/>
        </w:rPr>
        <w:t xml:space="preserve">by </w:t>
      </w:r>
      <w:r w:rsidR="00EA07B6" w:rsidRPr="00F64D3C">
        <w:rPr>
          <w:rFonts w:ascii="Gill Sans MT" w:eastAsia="Calibri" w:hAnsi="Gill Sans MT" w:cs="Arial"/>
          <w:color w:val="000000"/>
          <w:sz w:val="24"/>
          <w:szCs w:val="24"/>
        </w:rPr>
        <w:t xml:space="preserve">direct contact with droplets from an infected person or touching a person, surface or object which has the virus present? </w:t>
      </w:r>
    </w:p>
    <w:p w:rsidR="00EA07B6" w:rsidRPr="00F64D3C" w:rsidRDefault="00EA07B6" w:rsidP="00EA07B6">
      <w:pPr>
        <w:spacing w:after="0" w:line="240" w:lineRule="auto"/>
        <w:ind w:left="2700"/>
        <w:rPr>
          <w:rFonts w:ascii="Gill Sans MT" w:eastAsia="Times New Roman" w:hAnsi="Gill Sans MT" w:cs="Arial"/>
          <w:color w:val="222222"/>
          <w:sz w:val="24"/>
          <w:szCs w:val="24"/>
          <w:lang w:eastAsia="en-GB"/>
        </w:rPr>
      </w:pPr>
    </w:p>
    <w:p w:rsidR="00652C2D" w:rsidRPr="00F64D3C" w:rsidRDefault="00652C2D" w:rsidP="00FC2403">
      <w:pPr>
        <w:spacing w:after="0" w:line="240" w:lineRule="auto"/>
        <w:rPr>
          <w:rFonts w:ascii="Gill Sans MT" w:eastAsia="Times New Roman" w:hAnsi="Gill Sans MT" w:cs="Arial"/>
          <w:color w:val="222222"/>
          <w:sz w:val="24"/>
          <w:szCs w:val="24"/>
          <w:lang w:eastAsia="en-GB"/>
        </w:rPr>
      </w:pPr>
      <w:r w:rsidRPr="00F64D3C">
        <w:rPr>
          <w:rFonts w:ascii="Gill Sans MT" w:eastAsia="Times New Roman" w:hAnsi="Gill Sans MT" w:cs="Arial"/>
          <w:b/>
          <w:bCs/>
          <w:color w:val="222222"/>
          <w:sz w:val="24"/>
          <w:szCs w:val="24"/>
          <w:lang w:eastAsia="en-GB"/>
        </w:rPr>
        <w:t>Step</w:t>
      </w:r>
      <w:r w:rsidRPr="00F64D3C">
        <w:rPr>
          <w:rFonts w:ascii="Gill Sans MT" w:eastAsia="Times New Roman" w:hAnsi="Gill Sans MT" w:cs="Arial"/>
          <w:color w:val="222222"/>
          <w:sz w:val="24"/>
          <w:szCs w:val="24"/>
          <w:lang w:eastAsia="en-GB"/>
        </w:rPr>
        <w:t xml:space="preserve"> </w:t>
      </w:r>
      <w:r w:rsidRPr="00F64D3C">
        <w:rPr>
          <w:rFonts w:ascii="Gill Sans MT" w:eastAsia="Times New Roman" w:hAnsi="Gill Sans MT" w:cs="Arial"/>
          <w:b/>
          <w:color w:val="222222"/>
          <w:sz w:val="24"/>
          <w:szCs w:val="24"/>
          <w:lang w:eastAsia="en-GB"/>
        </w:rPr>
        <w:t>3</w:t>
      </w:r>
      <w:r w:rsidRPr="00F64D3C">
        <w:rPr>
          <w:rFonts w:ascii="Gill Sans MT" w:eastAsia="Times New Roman" w:hAnsi="Gill Sans MT" w:cs="Arial"/>
          <w:color w:val="222222"/>
          <w:sz w:val="24"/>
          <w:szCs w:val="24"/>
          <w:lang w:eastAsia="en-GB"/>
        </w:rPr>
        <w:t xml:space="preserve">: </w:t>
      </w:r>
      <w:r w:rsidRPr="00F64D3C">
        <w:rPr>
          <w:rFonts w:ascii="Gill Sans MT" w:eastAsia="Times New Roman" w:hAnsi="Gill Sans MT" w:cs="Arial"/>
          <w:b/>
          <w:color w:val="222222"/>
          <w:sz w:val="24"/>
          <w:szCs w:val="24"/>
          <w:lang w:eastAsia="en-GB"/>
        </w:rPr>
        <w:t xml:space="preserve">Evaluate the </w:t>
      </w:r>
      <w:r w:rsidRPr="00F64D3C">
        <w:rPr>
          <w:rFonts w:ascii="Gill Sans MT" w:eastAsia="Times New Roman" w:hAnsi="Gill Sans MT" w:cs="Arial"/>
          <w:b/>
          <w:bCs/>
          <w:color w:val="222222"/>
          <w:sz w:val="24"/>
          <w:szCs w:val="24"/>
          <w:lang w:eastAsia="en-GB"/>
        </w:rPr>
        <w:t>risks</w:t>
      </w:r>
      <w:r w:rsidR="00EF6892" w:rsidRPr="00F64D3C">
        <w:rPr>
          <w:rFonts w:ascii="Gill Sans MT" w:eastAsia="Times New Roman" w:hAnsi="Gill Sans MT" w:cs="Arial"/>
          <w:b/>
          <w:color w:val="222222"/>
          <w:sz w:val="24"/>
          <w:szCs w:val="24"/>
          <w:lang w:eastAsia="en-GB"/>
        </w:rPr>
        <w:t xml:space="preserve"> and decide on precautions (usually known as controls)</w:t>
      </w:r>
    </w:p>
    <w:p w:rsidR="00EA07B6" w:rsidRPr="0034639E" w:rsidRDefault="0034639E" w:rsidP="0034639E">
      <w:pPr>
        <w:rPr>
          <w:rFonts w:ascii="Gill Sans MT" w:hAnsi="Gill Sans MT" w:cs="Arial"/>
          <w:sz w:val="24"/>
          <w:szCs w:val="24"/>
        </w:rPr>
      </w:pPr>
      <w:r>
        <w:rPr>
          <w:rFonts w:ascii="Gill Sans MT" w:hAnsi="Gill Sans MT" w:cs="Arial"/>
          <w:sz w:val="24"/>
          <w:szCs w:val="24"/>
        </w:rPr>
        <w:lastRenderedPageBreak/>
        <w:t>(</w:t>
      </w:r>
      <w:r w:rsidR="00016063">
        <w:rPr>
          <w:rFonts w:ascii="Gill Sans MT" w:hAnsi="Gill Sans MT" w:cs="Arial"/>
          <w:sz w:val="24"/>
          <w:szCs w:val="24"/>
        </w:rPr>
        <w:t xml:space="preserve">NB: </w:t>
      </w:r>
      <w:r w:rsidRPr="00F64D3C">
        <w:rPr>
          <w:rFonts w:ascii="Gill Sans MT" w:hAnsi="Gill Sans MT" w:cs="Arial"/>
          <w:sz w:val="24"/>
          <w:szCs w:val="24"/>
        </w:rPr>
        <w:t>A hazard is something with potential to cause harm or injury.  A risk is the likelihood of harm or injury arising from a hazard</w:t>
      </w:r>
      <w:r>
        <w:rPr>
          <w:rFonts w:ascii="Gill Sans MT" w:hAnsi="Gill Sans MT" w:cs="Arial"/>
          <w:sz w:val="24"/>
          <w:szCs w:val="24"/>
        </w:rPr>
        <w:t>)</w:t>
      </w:r>
      <w:r w:rsidRPr="00F64D3C">
        <w:rPr>
          <w:rFonts w:ascii="Gill Sans MT" w:hAnsi="Gill Sans MT" w:cs="Arial"/>
          <w:sz w:val="24"/>
          <w:szCs w:val="24"/>
        </w:rPr>
        <w:t>.</w:t>
      </w:r>
    </w:p>
    <w:p w:rsidR="00EA07B6" w:rsidRDefault="001B6FE0" w:rsidP="00FC2403">
      <w:pPr>
        <w:spacing w:after="5" w:line="256" w:lineRule="auto"/>
        <w:ind w:right="822"/>
        <w:rPr>
          <w:rFonts w:ascii="Gill Sans MT" w:eastAsia="Calibri" w:hAnsi="Gill Sans MT" w:cs="Arial"/>
          <w:color w:val="000000"/>
          <w:sz w:val="24"/>
          <w:szCs w:val="24"/>
        </w:rPr>
      </w:pPr>
      <w:r w:rsidRPr="00F64D3C">
        <w:rPr>
          <w:rFonts w:ascii="Gill Sans MT" w:eastAsia="Calibri" w:hAnsi="Gill Sans MT" w:cs="Arial"/>
          <w:color w:val="000000"/>
          <w:sz w:val="24"/>
          <w:szCs w:val="24"/>
        </w:rPr>
        <w:t>E</w:t>
      </w:r>
      <w:r w:rsidR="00EF6892" w:rsidRPr="00F64D3C">
        <w:rPr>
          <w:rFonts w:ascii="Gill Sans MT" w:eastAsia="Calibri" w:hAnsi="Gill Sans MT" w:cs="Arial"/>
          <w:color w:val="000000"/>
          <w:sz w:val="24"/>
          <w:szCs w:val="24"/>
        </w:rPr>
        <w:t>valuating the risks</w:t>
      </w:r>
      <w:r w:rsidR="00384976" w:rsidRPr="00F64D3C">
        <w:rPr>
          <w:rFonts w:ascii="Gill Sans MT" w:eastAsia="Calibri" w:hAnsi="Gill Sans MT" w:cs="Arial"/>
          <w:color w:val="000000"/>
          <w:sz w:val="24"/>
          <w:szCs w:val="24"/>
        </w:rPr>
        <w:t xml:space="preserve"> would mean rating </w:t>
      </w:r>
      <w:r w:rsidR="00EA07B6" w:rsidRPr="00F64D3C">
        <w:rPr>
          <w:rFonts w:ascii="Gill Sans MT" w:eastAsia="Calibri" w:hAnsi="Gill Sans MT" w:cs="Arial"/>
          <w:color w:val="000000"/>
          <w:sz w:val="24"/>
          <w:szCs w:val="24"/>
        </w:rPr>
        <w:t xml:space="preserve">the risk of infection occurring during undertaking the task, schedule, job etc. </w:t>
      </w:r>
    </w:p>
    <w:p w:rsidR="00E019F4" w:rsidRDefault="00E019F4" w:rsidP="00FC2403">
      <w:pPr>
        <w:spacing w:after="5" w:line="256" w:lineRule="auto"/>
        <w:ind w:right="822"/>
        <w:rPr>
          <w:rFonts w:ascii="Gill Sans MT" w:eastAsia="Calibri" w:hAnsi="Gill Sans MT" w:cs="Arial"/>
          <w:color w:val="000000"/>
          <w:sz w:val="24"/>
          <w:szCs w:val="24"/>
        </w:rPr>
      </w:pPr>
    </w:p>
    <w:p w:rsidR="00384976" w:rsidRPr="00F64D3C" w:rsidRDefault="00EF6892" w:rsidP="00384976">
      <w:pPr>
        <w:rPr>
          <w:rFonts w:ascii="Gill Sans MT" w:hAnsi="Gill Sans MT" w:cs="Arial"/>
          <w:sz w:val="24"/>
          <w:szCs w:val="24"/>
        </w:rPr>
      </w:pPr>
      <w:r w:rsidRPr="00F64D3C">
        <w:rPr>
          <w:rFonts w:ascii="Gill Sans MT" w:hAnsi="Gill Sans MT" w:cs="Arial"/>
          <w:sz w:val="24"/>
          <w:szCs w:val="24"/>
        </w:rPr>
        <w:t>The risk evaluation is</w:t>
      </w:r>
      <w:r w:rsidR="00384976" w:rsidRPr="00F64D3C">
        <w:rPr>
          <w:rFonts w:ascii="Gill Sans MT" w:hAnsi="Gill Sans MT" w:cs="Arial"/>
          <w:sz w:val="24"/>
          <w:szCs w:val="24"/>
        </w:rPr>
        <w:t xml:space="preserve"> likely to be calculated using a formula, such as Likelihood </w:t>
      </w:r>
      <w:r w:rsidR="00E06C28" w:rsidRPr="00F64D3C">
        <w:rPr>
          <w:rFonts w:ascii="Gill Sans MT" w:hAnsi="Gill Sans MT" w:cs="Arial"/>
          <w:bCs/>
          <w:sz w:val="24"/>
          <w:szCs w:val="24"/>
        </w:rPr>
        <w:t>×</w:t>
      </w:r>
      <w:r w:rsidR="00E06C28" w:rsidRPr="00F64D3C">
        <w:rPr>
          <w:rFonts w:ascii="Gill Sans MT" w:hAnsi="Gill Sans MT" w:cs="Arial"/>
          <w:b/>
          <w:bCs/>
          <w:color w:val="6600CC"/>
          <w:sz w:val="24"/>
          <w:szCs w:val="24"/>
        </w:rPr>
        <w:t xml:space="preserve"> </w:t>
      </w:r>
      <w:r w:rsidR="00FB640D" w:rsidRPr="00F64D3C">
        <w:rPr>
          <w:rFonts w:ascii="Gill Sans MT" w:hAnsi="Gill Sans MT" w:cs="Arial"/>
          <w:bCs/>
          <w:sz w:val="24"/>
          <w:szCs w:val="24"/>
        </w:rPr>
        <w:t>S</w:t>
      </w:r>
      <w:r w:rsidR="00FB640D" w:rsidRPr="00F64D3C">
        <w:rPr>
          <w:rFonts w:ascii="Gill Sans MT" w:hAnsi="Gill Sans MT" w:cs="Arial"/>
          <w:sz w:val="24"/>
          <w:szCs w:val="24"/>
        </w:rPr>
        <w:t>everity =</w:t>
      </w:r>
      <w:r w:rsidR="00384976" w:rsidRPr="00F64D3C">
        <w:rPr>
          <w:rFonts w:ascii="Gill Sans MT" w:hAnsi="Gill Sans MT" w:cs="Arial"/>
          <w:sz w:val="24"/>
          <w:szCs w:val="24"/>
        </w:rPr>
        <w:t xml:space="preserve"> risk level. </w:t>
      </w:r>
    </w:p>
    <w:p w:rsidR="00384976" w:rsidRPr="00F64D3C" w:rsidRDefault="00384976" w:rsidP="00384976">
      <w:pPr>
        <w:rPr>
          <w:rFonts w:ascii="Gill Sans MT" w:hAnsi="Gill Sans MT" w:cs="Arial"/>
          <w:sz w:val="24"/>
          <w:szCs w:val="24"/>
        </w:rPr>
      </w:pPr>
      <w:r w:rsidRPr="00F64D3C">
        <w:rPr>
          <w:rFonts w:ascii="Gill Sans MT" w:hAnsi="Gill Sans MT" w:cs="Arial"/>
          <w:sz w:val="24"/>
          <w:szCs w:val="24"/>
        </w:rPr>
        <w:t xml:space="preserve">The outcome will be a score </w:t>
      </w:r>
      <w:r w:rsidR="00E06C28" w:rsidRPr="00F64D3C">
        <w:rPr>
          <w:rFonts w:ascii="Gill Sans MT" w:hAnsi="Gill Sans MT" w:cs="Arial"/>
          <w:sz w:val="24"/>
          <w:szCs w:val="24"/>
        </w:rPr>
        <w:t>that</w:t>
      </w:r>
      <w:r w:rsidRPr="00F64D3C">
        <w:rPr>
          <w:rFonts w:ascii="Gill Sans MT" w:hAnsi="Gill Sans MT" w:cs="Arial"/>
          <w:sz w:val="24"/>
          <w:szCs w:val="24"/>
        </w:rPr>
        <w:t xml:space="preserve"> determine</w:t>
      </w:r>
      <w:r w:rsidR="00E06C28" w:rsidRPr="00F64D3C">
        <w:rPr>
          <w:rFonts w:ascii="Gill Sans MT" w:hAnsi="Gill Sans MT" w:cs="Arial"/>
          <w:sz w:val="24"/>
          <w:szCs w:val="24"/>
        </w:rPr>
        <w:t>s</w:t>
      </w:r>
      <w:r w:rsidRPr="00F64D3C">
        <w:rPr>
          <w:rFonts w:ascii="Gill Sans MT" w:hAnsi="Gill Sans MT" w:cs="Arial"/>
          <w:sz w:val="24"/>
          <w:szCs w:val="24"/>
        </w:rPr>
        <w:t xml:space="preserve"> the level of risk for each </w:t>
      </w:r>
      <w:r w:rsidR="00EF6892" w:rsidRPr="00F64D3C">
        <w:rPr>
          <w:rFonts w:ascii="Gill Sans MT" w:hAnsi="Gill Sans MT" w:cs="Arial"/>
          <w:sz w:val="24"/>
          <w:szCs w:val="24"/>
        </w:rPr>
        <w:t>part</w:t>
      </w:r>
      <w:r w:rsidRPr="00F64D3C">
        <w:rPr>
          <w:rFonts w:ascii="Gill Sans MT" w:hAnsi="Gill Sans MT" w:cs="Arial"/>
          <w:sz w:val="24"/>
          <w:szCs w:val="24"/>
        </w:rPr>
        <w:t xml:space="preserve"> of the risk assessment and wheth</w:t>
      </w:r>
      <w:r w:rsidR="00EF6892" w:rsidRPr="00F64D3C">
        <w:rPr>
          <w:rFonts w:ascii="Gill Sans MT" w:hAnsi="Gill Sans MT" w:cs="Arial"/>
          <w:sz w:val="24"/>
          <w:szCs w:val="24"/>
        </w:rPr>
        <w:t>er it is low, medium or high. This</w:t>
      </w:r>
      <w:r w:rsidRPr="00F64D3C">
        <w:rPr>
          <w:rFonts w:ascii="Gill Sans MT" w:hAnsi="Gill Sans MT" w:cs="Arial"/>
          <w:sz w:val="24"/>
          <w:szCs w:val="24"/>
        </w:rPr>
        <w:t xml:space="preserve"> is the most reliable means of assessing risk levels and more meaningful than attaching a word like ‘moderate’ to a risk without being able to back it up. </w:t>
      </w:r>
    </w:p>
    <w:p w:rsidR="00AD07D8" w:rsidRPr="00F64D3C" w:rsidRDefault="00AD07D8" w:rsidP="00384976">
      <w:pPr>
        <w:rPr>
          <w:rFonts w:ascii="Gill Sans MT" w:hAnsi="Gill Sans MT" w:cs="Arial"/>
          <w:sz w:val="24"/>
          <w:szCs w:val="24"/>
        </w:rPr>
      </w:pPr>
      <w:r w:rsidRPr="00F64D3C">
        <w:rPr>
          <w:rFonts w:ascii="Gill Sans MT" w:hAnsi="Gill Sans MT" w:cs="Arial"/>
          <w:sz w:val="24"/>
          <w:szCs w:val="24"/>
        </w:rPr>
        <w:t xml:space="preserve">However, there will still be a level of subjectivity involved in this </w:t>
      </w:r>
      <w:r w:rsidR="006E5428" w:rsidRPr="00F64D3C">
        <w:rPr>
          <w:rFonts w:ascii="Gill Sans MT" w:hAnsi="Gill Sans MT" w:cs="Arial"/>
          <w:sz w:val="24"/>
          <w:szCs w:val="24"/>
        </w:rPr>
        <w:t xml:space="preserve">process </w:t>
      </w:r>
      <w:r w:rsidRPr="00F64D3C">
        <w:rPr>
          <w:rFonts w:ascii="Gill Sans MT" w:hAnsi="Gill Sans MT" w:cs="Arial"/>
          <w:sz w:val="24"/>
          <w:szCs w:val="24"/>
        </w:rPr>
        <w:t>and therefore the risk assessor should speak to those who kn</w:t>
      </w:r>
      <w:r w:rsidR="00E06C28" w:rsidRPr="00F64D3C">
        <w:rPr>
          <w:rFonts w:ascii="Gill Sans MT" w:hAnsi="Gill Sans MT" w:cs="Arial"/>
          <w:sz w:val="24"/>
          <w:szCs w:val="24"/>
        </w:rPr>
        <w:t>ow the workplace</w:t>
      </w:r>
      <w:r w:rsidR="00E019F4">
        <w:rPr>
          <w:rFonts w:ascii="Gill Sans MT" w:hAnsi="Gill Sans MT" w:cs="Arial"/>
          <w:sz w:val="24"/>
          <w:szCs w:val="24"/>
        </w:rPr>
        <w:t xml:space="preserve"> best</w:t>
      </w:r>
      <w:r w:rsidR="00E06C28" w:rsidRPr="00F64D3C">
        <w:rPr>
          <w:rFonts w:ascii="Gill Sans MT" w:hAnsi="Gill Sans MT" w:cs="Arial"/>
          <w:sz w:val="24"/>
          <w:szCs w:val="24"/>
        </w:rPr>
        <w:t xml:space="preserve"> – the workforce</w:t>
      </w:r>
      <w:r w:rsidRPr="00F64D3C">
        <w:rPr>
          <w:rFonts w:ascii="Gill Sans MT" w:hAnsi="Gill Sans MT" w:cs="Arial"/>
          <w:sz w:val="24"/>
          <w:szCs w:val="24"/>
        </w:rPr>
        <w:t xml:space="preserve"> and </w:t>
      </w:r>
      <w:r w:rsidR="00E06C28" w:rsidRPr="00F64D3C">
        <w:rPr>
          <w:rFonts w:ascii="Gill Sans MT" w:hAnsi="Gill Sans MT" w:cs="Arial"/>
          <w:sz w:val="24"/>
          <w:szCs w:val="24"/>
        </w:rPr>
        <w:t>their trade union representatives</w:t>
      </w:r>
      <w:r w:rsidR="0034639E">
        <w:rPr>
          <w:rFonts w:ascii="Gill Sans MT" w:hAnsi="Gill Sans MT" w:cs="Arial"/>
          <w:sz w:val="24"/>
          <w:szCs w:val="24"/>
        </w:rPr>
        <w:t xml:space="preserve"> for their view</w:t>
      </w:r>
      <w:r w:rsidR="00E019F4">
        <w:rPr>
          <w:rFonts w:ascii="Gill Sans MT" w:hAnsi="Gill Sans MT" w:cs="Arial"/>
          <w:sz w:val="24"/>
          <w:szCs w:val="24"/>
        </w:rPr>
        <w:t>s</w:t>
      </w:r>
      <w:r w:rsidR="00E06C28" w:rsidRPr="00F64D3C">
        <w:rPr>
          <w:rFonts w:ascii="Gill Sans MT" w:hAnsi="Gill Sans MT" w:cs="Arial"/>
          <w:sz w:val="24"/>
          <w:szCs w:val="24"/>
        </w:rPr>
        <w:t xml:space="preserve">. </w:t>
      </w:r>
    </w:p>
    <w:p w:rsidR="00EA07B6" w:rsidRPr="004E5604" w:rsidRDefault="00AD07D8" w:rsidP="00CA5396">
      <w:pPr>
        <w:spacing w:after="5" w:line="249" w:lineRule="auto"/>
        <w:ind w:right="822"/>
        <w:rPr>
          <w:rFonts w:ascii="Gill Sans MT" w:eastAsia="Calibri" w:hAnsi="Gill Sans MT" w:cs="Arial"/>
          <w:sz w:val="24"/>
          <w:szCs w:val="24"/>
        </w:rPr>
      </w:pPr>
      <w:r w:rsidRPr="00F64D3C">
        <w:rPr>
          <w:rFonts w:ascii="Gill Sans MT" w:eastAsia="Calibri" w:hAnsi="Gill Sans MT" w:cs="Arial"/>
          <w:color w:val="000000"/>
          <w:sz w:val="24"/>
          <w:szCs w:val="24"/>
        </w:rPr>
        <w:t>Precautions/</w:t>
      </w:r>
      <w:r w:rsidR="00EA07B6" w:rsidRPr="00F64D3C">
        <w:rPr>
          <w:rFonts w:ascii="Gill Sans MT" w:eastAsia="Calibri" w:hAnsi="Gill Sans MT" w:cs="Arial"/>
          <w:color w:val="000000"/>
          <w:sz w:val="24"/>
          <w:szCs w:val="24"/>
        </w:rPr>
        <w:t xml:space="preserve">controls to protect workers </w:t>
      </w:r>
      <w:r w:rsidR="00EF6892" w:rsidRPr="00F64D3C">
        <w:rPr>
          <w:rFonts w:ascii="Gill Sans MT" w:eastAsia="Calibri" w:hAnsi="Gill Sans MT" w:cs="Arial"/>
          <w:color w:val="000000"/>
          <w:sz w:val="24"/>
          <w:szCs w:val="24"/>
        </w:rPr>
        <w:t xml:space="preserve">should be selected </w:t>
      </w:r>
      <w:r w:rsidR="00EA07B6" w:rsidRPr="00F64D3C">
        <w:rPr>
          <w:rFonts w:ascii="Gill Sans MT" w:eastAsia="Calibri" w:hAnsi="Gill Sans MT" w:cs="Arial"/>
          <w:color w:val="000000"/>
          <w:sz w:val="24"/>
          <w:szCs w:val="24"/>
        </w:rPr>
        <w:t xml:space="preserve">using a </w:t>
      </w:r>
      <w:r w:rsidR="00CA5396" w:rsidRPr="00F64D3C">
        <w:rPr>
          <w:rFonts w:ascii="Gill Sans MT" w:eastAsia="Calibri" w:hAnsi="Gill Sans MT" w:cs="Arial"/>
          <w:sz w:val="24"/>
          <w:szCs w:val="24"/>
        </w:rPr>
        <w:t xml:space="preserve">hierarchy of control </w:t>
      </w:r>
      <w:r w:rsidR="00CA5396" w:rsidRPr="004E5604">
        <w:rPr>
          <w:rFonts w:ascii="Gill Sans MT" w:eastAsia="Calibri" w:hAnsi="Gill Sans MT" w:cs="Arial"/>
          <w:sz w:val="24"/>
          <w:szCs w:val="24"/>
        </w:rPr>
        <w:t>(</w:t>
      </w:r>
      <w:r w:rsidR="004E5604" w:rsidRPr="004E5604">
        <w:rPr>
          <w:rFonts w:ascii="Gill Sans MT" w:eastAsia="Calibri" w:hAnsi="Gill Sans MT" w:cs="Arial"/>
          <w:sz w:val="24"/>
          <w:szCs w:val="24"/>
        </w:rPr>
        <w:t>see below for more information</w:t>
      </w:r>
      <w:r w:rsidR="00CA5396" w:rsidRPr="004E5604">
        <w:rPr>
          <w:rFonts w:ascii="Gill Sans MT" w:eastAsia="Calibri" w:hAnsi="Gill Sans MT" w:cs="Arial"/>
          <w:sz w:val="24"/>
          <w:szCs w:val="24"/>
        </w:rPr>
        <w:t>)</w:t>
      </w:r>
      <w:r w:rsidRPr="004E5604">
        <w:rPr>
          <w:rFonts w:ascii="Gill Sans MT" w:eastAsia="Calibri" w:hAnsi="Gill Sans MT" w:cs="Arial"/>
          <w:sz w:val="24"/>
          <w:szCs w:val="24"/>
        </w:rPr>
        <w:t xml:space="preserve">. </w:t>
      </w:r>
    </w:p>
    <w:p w:rsidR="006E5428" w:rsidRPr="00F64D3C" w:rsidRDefault="006E5428" w:rsidP="00CA5396">
      <w:pPr>
        <w:spacing w:after="5" w:line="249" w:lineRule="auto"/>
        <w:ind w:right="822"/>
        <w:rPr>
          <w:rFonts w:ascii="Gill Sans MT" w:eastAsia="Calibri" w:hAnsi="Gill Sans MT" w:cs="Arial"/>
          <w:sz w:val="24"/>
          <w:szCs w:val="24"/>
        </w:rPr>
      </w:pPr>
    </w:p>
    <w:p w:rsidR="006E5428" w:rsidRPr="00F64D3C" w:rsidRDefault="006E5428" w:rsidP="00CA5396">
      <w:pPr>
        <w:spacing w:after="5" w:line="249" w:lineRule="auto"/>
        <w:ind w:right="822"/>
        <w:rPr>
          <w:rFonts w:ascii="Gill Sans MT" w:eastAsia="Calibri" w:hAnsi="Gill Sans MT" w:cs="Arial"/>
          <w:sz w:val="24"/>
          <w:szCs w:val="24"/>
        </w:rPr>
      </w:pPr>
      <w:r w:rsidRPr="00F64D3C">
        <w:rPr>
          <w:rFonts w:ascii="Gill Sans MT" w:eastAsia="Calibri" w:hAnsi="Gill Sans MT" w:cs="Arial"/>
          <w:sz w:val="24"/>
          <w:szCs w:val="24"/>
        </w:rPr>
        <w:t>“As low as</w:t>
      </w:r>
      <w:r w:rsidR="00E06C28" w:rsidRPr="00F64D3C">
        <w:rPr>
          <w:rFonts w:ascii="Gill Sans MT" w:eastAsia="Calibri" w:hAnsi="Gill Sans MT" w:cs="Arial"/>
          <w:sz w:val="24"/>
          <w:szCs w:val="24"/>
        </w:rPr>
        <w:t xml:space="preserve"> is reasonable practicable” is the</w:t>
      </w:r>
      <w:r w:rsidR="00E019F4">
        <w:rPr>
          <w:rFonts w:ascii="Gill Sans MT" w:eastAsia="Calibri" w:hAnsi="Gill Sans MT" w:cs="Arial"/>
          <w:sz w:val="24"/>
          <w:szCs w:val="24"/>
        </w:rPr>
        <w:t xml:space="preserve"> principal that is applied when considering</w:t>
      </w:r>
      <w:r w:rsidR="0034639E">
        <w:rPr>
          <w:rFonts w:ascii="Gill Sans MT" w:eastAsia="Calibri" w:hAnsi="Gill Sans MT" w:cs="Arial"/>
          <w:sz w:val="24"/>
          <w:szCs w:val="24"/>
        </w:rPr>
        <w:t xml:space="preserve"> risk assessment</w:t>
      </w:r>
      <w:r w:rsidR="00E019F4">
        <w:rPr>
          <w:rFonts w:ascii="Gill Sans MT" w:eastAsia="Calibri" w:hAnsi="Gill Sans MT" w:cs="Arial"/>
          <w:sz w:val="24"/>
          <w:szCs w:val="24"/>
        </w:rPr>
        <w:t xml:space="preserve"> control measures. It</w:t>
      </w:r>
      <w:r w:rsidRPr="00F64D3C">
        <w:rPr>
          <w:rFonts w:ascii="Gill Sans MT" w:eastAsia="Calibri" w:hAnsi="Gill Sans MT" w:cs="Arial"/>
          <w:sz w:val="24"/>
          <w:szCs w:val="24"/>
        </w:rPr>
        <w:t xml:space="preserve"> means that </w:t>
      </w:r>
      <w:r w:rsidR="00E019F4">
        <w:rPr>
          <w:rFonts w:ascii="Gill Sans MT" w:eastAsia="Calibri" w:hAnsi="Gill Sans MT" w:cs="Arial"/>
          <w:sz w:val="24"/>
          <w:szCs w:val="24"/>
        </w:rPr>
        <w:t xml:space="preserve">the </w:t>
      </w:r>
      <w:r w:rsidRPr="00F64D3C">
        <w:rPr>
          <w:rFonts w:ascii="Gill Sans MT" w:eastAsia="Calibri" w:hAnsi="Gill Sans MT" w:cs="Arial"/>
          <w:sz w:val="24"/>
          <w:szCs w:val="24"/>
        </w:rPr>
        <w:t xml:space="preserve">degree of risk </w:t>
      </w:r>
      <w:r w:rsidR="00E06C28" w:rsidRPr="00F64D3C">
        <w:rPr>
          <w:rFonts w:ascii="Gill Sans MT" w:eastAsia="Calibri" w:hAnsi="Gill Sans MT" w:cs="Arial"/>
          <w:sz w:val="24"/>
          <w:szCs w:val="24"/>
        </w:rPr>
        <w:t>in a particular situation is</w:t>
      </w:r>
      <w:r w:rsidRPr="00F64D3C">
        <w:rPr>
          <w:rFonts w:ascii="Gill Sans MT" w:eastAsia="Calibri" w:hAnsi="Gill Sans MT" w:cs="Arial"/>
          <w:sz w:val="24"/>
          <w:szCs w:val="24"/>
        </w:rPr>
        <w:t xml:space="preserve"> balanced against the time, trouble, cost and physical difficulty of taking measures to </w:t>
      </w:r>
      <w:r w:rsidRPr="00016063">
        <w:rPr>
          <w:rFonts w:ascii="Gill Sans MT" w:eastAsia="Calibri" w:hAnsi="Gill Sans MT" w:cs="Arial"/>
          <w:color w:val="FF0000"/>
          <w:sz w:val="24"/>
          <w:szCs w:val="24"/>
        </w:rPr>
        <w:t>avoid the risk</w:t>
      </w:r>
      <w:r w:rsidRPr="00F64D3C">
        <w:rPr>
          <w:rFonts w:ascii="Gill Sans MT" w:eastAsia="Calibri" w:hAnsi="Gill Sans MT" w:cs="Arial"/>
          <w:sz w:val="24"/>
          <w:szCs w:val="24"/>
        </w:rPr>
        <w:t xml:space="preserve">. So the risk to staff and others needs to be assessed and then proportionate measures applied to prevent these risks causing harm. </w:t>
      </w:r>
    </w:p>
    <w:p w:rsidR="00064E73" w:rsidRPr="00F64D3C" w:rsidRDefault="00064E73" w:rsidP="00CA5396">
      <w:pPr>
        <w:spacing w:after="5" w:line="249" w:lineRule="auto"/>
        <w:ind w:right="822"/>
        <w:rPr>
          <w:rFonts w:ascii="Gill Sans MT" w:eastAsia="Calibri" w:hAnsi="Gill Sans MT" w:cs="Arial"/>
          <w:sz w:val="24"/>
          <w:szCs w:val="24"/>
        </w:rPr>
      </w:pPr>
    </w:p>
    <w:p w:rsidR="00975587" w:rsidRPr="00F64D3C" w:rsidRDefault="00E06C28" w:rsidP="00064E73">
      <w:pPr>
        <w:rPr>
          <w:rFonts w:ascii="Gill Sans MT" w:hAnsi="Gill Sans MT" w:cs="Arial"/>
          <w:sz w:val="24"/>
          <w:szCs w:val="24"/>
        </w:rPr>
      </w:pPr>
      <w:r w:rsidRPr="00F64D3C">
        <w:rPr>
          <w:rFonts w:ascii="Gill Sans MT" w:hAnsi="Gill Sans MT" w:cs="Arial"/>
          <w:sz w:val="24"/>
          <w:szCs w:val="24"/>
        </w:rPr>
        <w:t>In relation to the Covid-19 risk assessments the “as low as is reasonably practicable” principle must also factor in</w:t>
      </w:r>
      <w:r w:rsidR="00975587" w:rsidRPr="00F64D3C">
        <w:rPr>
          <w:rFonts w:ascii="Gill Sans MT" w:hAnsi="Gill Sans MT" w:cs="Arial"/>
          <w:sz w:val="24"/>
          <w:szCs w:val="24"/>
        </w:rPr>
        <w:t xml:space="preserve"> Government/NHS/ </w:t>
      </w:r>
      <w:r w:rsidRPr="00F64D3C">
        <w:rPr>
          <w:rFonts w:ascii="Gill Sans MT" w:hAnsi="Gill Sans MT" w:cs="Arial"/>
          <w:sz w:val="24"/>
          <w:szCs w:val="24"/>
        </w:rPr>
        <w:t>HSE/</w:t>
      </w:r>
      <w:r w:rsidR="00975587" w:rsidRPr="00F64D3C">
        <w:rPr>
          <w:rFonts w:ascii="Gill Sans MT" w:hAnsi="Gill Sans MT" w:cs="Arial"/>
          <w:sz w:val="24"/>
          <w:szCs w:val="24"/>
        </w:rPr>
        <w:t>Public Health England/Scotland/Wales and Northern</w:t>
      </w:r>
      <w:r w:rsidR="00016063">
        <w:rPr>
          <w:rFonts w:ascii="Gill Sans MT" w:hAnsi="Gill Sans MT" w:cs="Arial"/>
          <w:sz w:val="24"/>
          <w:szCs w:val="24"/>
        </w:rPr>
        <w:t xml:space="preserve"> Ireland advice re Covid-19</w:t>
      </w:r>
      <w:r w:rsidRPr="00F64D3C">
        <w:rPr>
          <w:rFonts w:ascii="Gill Sans MT" w:hAnsi="Gill Sans MT" w:cs="Arial"/>
          <w:sz w:val="24"/>
          <w:szCs w:val="24"/>
        </w:rPr>
        <w:t xml:space="preserve"> and </w:t>
      </w:r>
      <w:r w:rsidR="00016063">
        <w:rPr>
          <w:rFonts w:ascii="Gill Sans MT" w:hAnsi="Gill Sans MT" w:cs="Arial"/>
          <w:sz w:val="24"/>
          <w:szCs w:val="24"/>
        </w:rPr>
        <w:t>continue to take this into account</w:t>
      </w:r>
      <w:r w:rsidRPr="00F64D3C">
        <w:rPr>
          <w:rFonts w:ascii="Gill Sans MT" w:hAnsi="Gill Sans MT" w:cs="Arial"/>
          <w:sz w:val="24"/>
          <w:szCs w:val="24"/>
        </w:rPr>
        <w:t xml:space="preserve"> on </w:t>
      </w:r>
      <w:r w:rsidR="00FB640D" w:rsidRPr="00F64D3C">
        <w:rPr>
          <w:rFonts w:ascii="Gill Sans MT" w:hAnsi="Gill Sans MT" w:cs="Arial"/>
          <w:sz w:val="24"/>
          <w:szCs w:val="24"/>
        </w:rPr>
        <w:t>an</w:t>
      </w:r>
      <w:r w:rsidRPr="00F64D3C">
        <w:rPr>
          <w:rFonts w:ascii="Gill Sans MT" w:hAnsi="Gill Sans MT" w:cs="Arial"/>
          <w:sz w:val="24"/>
          <w:szCs w:val="24"/>
        </w:rPr>
        <w:t xml:space="preserve"> </w:t>
      </w:r>
      <w:r w:rsidR="00E019F4">
        <w:rPr>
          <w:rFonts w:ascii="Gill Sans MT" w:hAnsi="Gill Sans MT" w:cs="Arial"/>
          <w:sz w:val="24"/>
          <w:szCs w:val="24"/>
        </w:rPr>
        <w:t>on-going basis as this advice</w:t>
      </w:r>
      <w:r w:rsidR="00064E73" w:rsidRPr="00F64D3C">
        <w:rPr>
          <w:rFonts w:ascii="Gill Sans MT" w:hAnsi="Gill Sans MT" w:cs="Arial"/>
          <w:sz w:val="24"/>
          <w:szCs w:val="24"/>
        </w:rPr>
        <w:t xml:space="preserve"> is constantly </w:t>
      </w:r>
      <w:r w:rsidR="00E019F4">
        <w:rPr>
          <w:rFonts w:ascii="Gill Sans MT" w:hAnsi="Gill Sans MT" w:cs="Arial"/>
          <w:sz w:val="24"/>
          <w:szCs w:val="24"/>
        </w:rPr>
        <w:t>evolving</w:t>
      </w:r>
      <w:r w:rsidR="00064E73" w:rsidRPr="00F64D3C">
        <w:rPr>
          <w:rFonts w:ascii="Gill Sans MT" w:hAnsi="Gill Sans MT" w:cs="Arial"/>
          <w:sz w:val="24"/>
          <w:szCs w:val="24"/>
        </w:rPr>
        <w:t>.</w:t>
      </w:r>
    </w:p>
    <w:p w:rsidR="00EA07B6" w:rsidRPr="00F64D3C" w:rsidRDefault="00EA07B6" w:rsidP="00975587">
      <w:pPr>
        <w:spacing w:after="0" w:line="240" w:lineRule="auto"/>
        <w:rPr>
          <w:rFonts w:ascii="Gill Sans MT" w:eastAsia="Times New Roman" w:hAnsi="Gill Sans MT" w:cs="Arial"/>
          <w:color w:val="222222"/>
          <w:sz w:val="24"/>
          <w:szCs w:val="24"/>
          <w:lang w:eastAsia="en-GB"/>
        </w:rPr>
      </w:pPr>
    </w:p>
    <w:p w:rsidR="00652C2D" w:rsidRPr="00F64D3C" w:rsidRDefault="00652C2D" w:rsidP="00FC2403">
      <w:pPr>
        <w:spacing w:after="0" w:line="240" w:lineRule="auto"/>
        <w:rPr>
          <w:rFonts w:ascii="Gill Sans MT" w:eastAsia="Times New Roman" w:hAnsi="Gill Sans MT" w:cs="Arial"/>
          <w:b/>
          <w:color w:val="222222"/>
          <w:sz w:val="24"/>
          <w:szCs w:val="24"/>
          <w:lang w:eastAsia="en-GB"/>
        </w:rPr>
      </w:pPr>
      <w:r w:rsidRPr="00F64D3C">
        <w:rPr>
          <w:rFonts w:ascii="Gill Sans MT" w:eastAsia="Times New Roman" w:hAnsi="Gill Sans MT" w:cs="Arial"/>
          <w:b/>
          <w:bCs/>
          <w:color w:val="222222"/>
          <w:sz w:val="24"/>
          <w:szCs w:val="24"/>
          <w:lang w:eastAsia="en-GB"/>
        </w:rPr>
        <w:t>Step</w:t>
      </w:r>
      <w:r w:rsidRPr="00F64D3C">
        <w:rPr>
          <w:rFonts w:ascii="Gill Sans MT" w:eastAsia="Times New Roman" w:hAnsi="Gill Sans MT" w:cs="Arial"/>
          <w:b/>
          <w:color w:val="222222"/>
          <w:sz w:val="24"/>
          <w:szCs w:val="24"/>
          <w:lang w:eastAsia="en-GB"/>
        </w:rPr>
        <w:t xml:space="preserve"> 4: Record </w:t>
      </w:r>
      <w:r w:rsidR="00E06C28" w:rsidRPr="00F64D3C">
        <w:rPr>
          <w:rFonts w:ascii="Gill Sans MT" w:eastAsia="Times New Roman" w:hAnsi="Gill Sans MT" w:cs="Arial"/>
          <w:b/>
          <w:color w:val="222222"/>
          <w:sz w:val="24"/>
          <w:szCs w:val="24"/>
          <w:lang w:eastAsia="en-GB"/>
        </w:rPr>
        <w:t>the</w:t>
      </w:r>
      <w:r w:rsidRPr="00F64D3C">
        <w:rPr>
          <w:rFonts w:ascii="Gill Sans MT" w:eastAsia="Times New Roman" w:hAnsi="Gill Sans MT" w:cs="Arial"/>
          <w:b/>
          <w:color w:val="222222"/>
          <w:sz w:val="24"/>
          <w:szCs w:val="24"/>
          <w:lang w:eastAsia="en-GB"/>
        </w:rPr>
        <w:t xml:space="preserve"> findings and implement them.</w:t>
      </w:r>
    </w:p>
    <w:p w:rsidR="00CA5396" w:rsidRPr="00F64D3C" w:rsidRDefault="00CA5396" w:rsidP="00FC2403">
      <w:pPr>
        <w:spacing w:after="0" w:line="240" w:lineRule="auto"/>
        <w:rPr>
          <w:rFonts w:ascii="Gill Sans MT" w:eastAsia="Times New Roman" w:hAnsi="Gill Sans MT" w:cs="Arial"/>
          <w:b/>
          <w:color w:val="222222"/>
          <w:sz w:val="24"/>
          <w:szCs w:val="24"/>
          <w:lang w:eastAsia="en-GB"/>
        </w:rPr>
      </w:pPr>
    </w:p>
    <w:p w:rsidR="00F64D3C" w:rsidRPr="00365DC1" w:rsidRDefault="00652C2D" w:rsidP="00365DC1">
      <w:pPr>
        <w:spacing w:line="240" w:lineRule="auto"/>
        <w:rPr>
          <w:rFonts w:ascii="Gill Sans MT" w:eastAsia="Times New Roman" w:hAnsi="Gill Sans MT" w:cs="Arial"/>
          <w:b/>
          <w:color w:val="222222"/>
          <w:sz w:val="24"/>
          <w:szCs w:val="24"/>
          <w:lang w:eastAsia="en-GB"/>
        </w:rPr>
      </w:pPr>
      <w:r w:rsidRPr="00F64D3C">
        <w:rPr>
          <w:rFonts w:ascii="Gill Sans MT" w:eastAsia="Times New Roman" w:hAnsi="Gill Sans MT" w:cs="Arial"/>
          <w:b/>
          <w:bCs/>
          <w:color w:val="222222"/>
          <w:sz w:val="24"/>
          <w:szCs w:val="24"/>
          <w:lang w:eastAsia="en-GB"/>
        </w:rPr>
        <w:t>Step 5</w:t>
      </w:r>
      <w:r w:rsidRPr="00F64D3C">
        <w:rPr>
          <w:rFonts w:ascii="Gill Sans MT" w:eastAsia="Times New Roman" w:hAnsi="Gill Sans MT" w:cs="Arial"/>
          <w:b/>
          <w:color w:val="222222"/>
          <w:sz w:val="24"/>
          <w:szCs w:val="24"/>
          <w:lang w:eastAsia="en-GB"/>
        </w:rPr>
        <w:t xml:space="preserve">: Review </w:t>
      </w:r>
      <w:r w:rsidR="00E06C28" w:rsidRPr="00F64D3C">
        <w:rPr>
          <w:rFonts w:ascii="Gill Sans MT" w:eastAsia="Times New Roman" w:hAnsi="Gill Sans MT" w:cs="Arial"/>
          <w:b/>
          <w:color w:val="222222"/>
          <w:sz w:val="24"/>
          <w:szCs w:val="24"/>
          <w:lang w:eastAsia="en-GB"/>
        </w:rPr>
        <w:t>the</w:t>
      </w:r>
      <w:r w:rsidRPr="00F64D3C">
        <w:rPr>
          <w:rFonts w:ascii="Gill Sans MT" w:eastAsia="Times New Roman" w:hAnsi="Gill Sans MT" w:cs="Arial"/>
          <w:b/>
          <w:color w:val="222222"/>
          <w:sz w:val="24"/>
          <w:szCs w:val="24"/>
          <w:lang w:eastAsia="en-GB"/>
        </w:rPr>
        <w:t xml:space="preserve"> </w:t>
      </w:r>
      <w:r w:rsidRPr="00F64D3C">
        <w:rPr>
          <w:rFonts w:ascii="Gill Sans MT" w:eastAsia="Times New Roman" w:hAnsi="Gill Sans MT" w:cs="Arial"/>
          <w:b/>
          <w:bCs/>
          <w:color w:val="222222"/>
          <w:sz w:val="24"/>
          <w:szCs w:val="24"/>
          <w:lang w:eastAsia="en-GB"/>
        </w:rPr>
        <w:t>risk assessment</w:t>
      </w:r>
      <w:r w:rsidR="00FC2403" w:rsidRPr="00F64D3C">
        <w:rPr>
          <w:rFonts w:ascii="Gill Sans MT" w:eastAsia="Times New Roman" w:hAnsi="Gill Sans MT" w:cs="Arial"/>
          <w:b/>
          <w:color w:val="222222"/>
          <w:sz w:val="24"/>
          <w:szCs w:val="24"/>
          <w:lang w:eastAsia="en-GB"/>
        </w:rPr>
        <w:t xml:space="preserve"> and update if </w:t>
      </w:r>
      <w:r w:rsidRPr="00F64D3C">
        <w:rPr>
          <w:rFonts w:ascii="Gill Sans MT" w:eastAsia="Times New Roman" w:hAnsi="Gill Sans MT" w:cs="Arial"/>
          <w:b/>
          <w:color w:val="222222"/>
          <w:sz w:val="24"/>
          <w:szCs w:val="24"/>
          <w:lang w:eastAsia="en-GB"/>
        </w:rPr>
        <w:t>necessary</w:t>
      </w:r>
    </w:p>
    <w:p w:rsidR="00365DC1" w:rsidRPr="00016063" w:rsidRDefault="0034639E" w:rsidP="00EA07B6">
      <w:pPr>
        <w:rPr>
          <w:rFonts w:ascii="Gill Sans MT" w:hAnsi="Gill Sans MT" w:cs="Arial"/>
          <w:color w:val="FF0000"/>
          <w:sz w:val="24"/>
          <w:szCs w:val="24"/>
        </w:rPr>
      </w:pPr>
      <w:r w:rsidRPr="00016063">
        <w:rPr>
          <w:rFonts w:ascii="Gill Sans MT" w:hAnsi="Gill Sans MT" w:cs="Arial"/>
          <w:color w:val="FF0000"/>
          <w:sz w:val="24"/>
          <w:szCs w:val="24"/>
        </w:rPr>
        <w:t>Make sure that this is done – and that you are involved in this process.</w:t>
      </w:r>
      <w:r w:rsidR="00016063" w:rsidRPr="00016063">
        <w:rPr>
          <w:rFonts w:ascii="Gill Sans MT" w:hAnsi="Gill Sans MT" w:cs="Arial"/>
          <w:color w:val="FF0000"/>
          <w:sz w:val="24"/>
          <w:szCs w:val="24"/>
        </w:rPr>
        <w:t xml:space="preserve"> A review could take place when</w:t>
      </w:r>
      <w:proofErr w:type="gramStart"/>
      <w:r w:rsidR="00016063" w:rsidRPr="00016063">
        <w:rPr>
          <w:rFonts w:ascii="Gill Sans MT" w:hAnsi="Gill Sans MT" w:cs="Arial"/>
          <w:color w:val="FF0000"/>
          <w:sz w:val="24"/>
          <w:szCs w:val="24"/>
        </w:rPr>
        <w:t>…..</w:t>
      </w:r>
      <w:proofErr w:type="gramEnd"/>
    </w:p>
    <w:p w:rsidR="0031169D" w:rsidRPr="00F64D3C" w:rsidRDefault="00EA07B6" w:rsidP="009E27C0">
      <w:pPr>
        <w:spacing w:after="0"/>
        <w:rPr>
          <w:rFonts w:ascii="Gill Sans MT" w:hAnsi="Gill Sans MT" w:cs="Arial"/>
          <w:b/>
          <w:sz w:val="24"/>
          <w:szCs w:val="24"/>
          <w:u w:val="single"/>
        </w:rPr>
      </w:pPr>
      <w:r w:rsidRPr="00F64D3C">
        <w:rPr>
          <w:rFonts w:ascii="Gill Sans MT" w:hAnsi="Gill Sans MT" w:cs="Arial"/>
          <w:b/>
          <w:sz w:val="24"/>
          <w:szCs w:val="24"/>
          <w:u w:val="single"/>
        </w:rPr>
        <w:t>Hierarchy of control:</w:t>
      </w:r>
    </w:p>
    <w:p w:rsidR="0031169D" w:rsidRPr="00F64D3C" w:rsidRDefault="009D5A09" w:rsidP="009E27C0">
      <w:pPr>
        <w:spacing w:after="0"/>
        <w:rPr>
          <w:rFonts w:ascii="Gill Sans MT" w:hAnsi="Gill Sans MT" w:cs="Arial"/>
          <w:sz w:val="24"/>
          <w:szCs w:val="24"/>
        </w:rPr>
      </w:pPr>
      <w:r>
        <w:rPr>
          <w:rStyle w:val="hgkelc"/>
          <w:rFonts w:ascii="Gill Sans MT" w:hAnsi="Gill Sans MT" w:cs="Arial"/>
          <w:color w:val="222222"/>
          <w:sz w:val="24"/>
          <w:szCs w:val="24"/>
        </w:rPr>
        <w:t>Napo advocate that a</w:t>
      </w:r>
      <w:r w:rsidR="0031169D" w:rsidRPr="00F64D3C">
        <w:rPr>
          <w:rStyle w:val="hgkelc"/>
          <w:rFonts w:ascii="Gill Sans MT" w:hAnsi="Gill Sans MT" w:cs="Arial"/>
          <w:color w:val="222222"/>
          <w:sz w:val="24"/>
          <w:szCs w:val="24"/>
        </w:rPr>
        <w:t xml:space="preserve"> </w:t>
      </w:r>
      <w:r w:rsidR="0031169D" w:rsidRPr="00F64D3C">
        <w:rPr>
          <w:rStyle w:val="hgkelc"/>
          <w:rFonts w:ascii="Gill Sans MT" w:hAnsi="Gill Sans MT" w:cs="Arial"/>
          <w:bCs/>
          <w:color w:val="222222"/>
          <w:sz w:val="24"/>
          <w:szCs w:val="24"/>
        </w:rPr>
        <w:t>hierarchy</w:t>
      </w:r>
      <w:r w:rsidR="0031169D" w:rsidRPr="00F64D3C">
        <w:rPr>
          <w:rStyle w:val="hgkelc"/>
          <w:rFonts w:ascii="Gill Sans MT" w:hAnsi="Gill Sans MT" w:cs="Arial"/>
          <w:color w:val="222222"/>
          <w:sz w:val="24"/>
          <w:szCs w:val="24"/>
        </w:rPr>
        <w:t xml:space="preserve"> of risk </w:t>
      </w:r>
      <w:r w:rsidR="0031169D" w:rsidRPr="00F64D3C">
        <w:rPr>
          <w:rStyle w:val="hgkelc"/>
          <w:rFonts w:ascii="Gill Sans MT" w:hAnsi="Gill Sans MT" w:cs="Arial"/>
          <w:bCs/>
          <w:color w:val="222222"/>
          <w:sz w:val="24"/>
          <w:szCs w:val="24"/>
        </w:rPr>
        <w:t>control</w:t>
      </w:r>
      <w:r w:rsidR="0031169D" w:rsidRPr="00F64D3C">
        <w:rPr>
          <w:rStyle w:val="hgkelc"/>
          <w:rFonts w:ascii="Gill Sans MT" w:hAnsi="Gill Sans MT" w:cs="Arial"/>
          <w:color w:val="222222"/>
          <w:sz w:val="24"/>
          <w:szCs w:val="24"/>
        </w:rPr>
        <w:t xml:space="preserve"> </w:t>
      </w:r>
      <w:r w:rsidR="00016063">
        <w:rPr>
          <w:rStyle w:val="hgkelc"/>
          <w:rFonts w:ascii="Gill Sans MT" w:hAnsi="Gill Sans MT" w:cs="Arial"/>
          <w:color w:val="222222"/>
          <w:sz w:val="24"/>
          <w:szCs w:val="24"/>
        </w:rPr>
        <w:t xml:space="preserve">(as illustrated below) </w:t>
      </w:r>
      <w:r>
        <w:rPr>
          <w:rStyle w:val="hgkelc"/>
          <w:rFonts w:ascii="Gill Sans MT" w:hAnsi="Gill Sans MT" w:cs="Arial"/>
          <w:color w:val="222222"/>
          <w:sz w:val="24"/>
          <w:szCs w:val="24"/>
        </w:rPr>
        <w:t>should be</w:t>
      </w:r>
      <w:r w:rsidR="0031169D" w:rsidRPr="00F64D3C">
        <w:rPr>
          <w:rStyle w:val="hgkelc"/>
          <w:rFonts w:ascii="Gill Sans MT" w:hAnsi="Gill Sans MT" w:cs="Arial"/>
          <w:color w:val="222222"/>
          <w:sz w:val="24"/>
          <w:szCs w:val="24"/>
        </w:rPr>
        <w:t xml:space="preserve"> </w:t>
      </w:r>
      <w:r w:rsidR="0031169D" w:rsidRPr="00F64D3C">
        <w:rPr>
          <w:rStyle w:val="hgkelc"/>
          <w:rFonts w:ascii="Gill Sans MT" w:hAnsi="Gill Sans MT" w:cs="Arial"/>
          <w:bCs/>
          <w:color w:val="222222"/>
          <w:sz w:val="24"/>
          <w:szCs w:val="24"/>
        </w:rPr>
        <w:t>used</w:t>
      </w:r>
      <w:r w:rsidR="0031169D" w:rsidRPr="00F64D3C">
        <w:rPr>
          <w:rStyle w:val="hgkelc"/>
          <w:rFonts w:ascii="Gill Sans MT" w:hAnsi="Gill Sans MT" w:cs="Arial"/>
          <w:color w:val="222222"/>
          <w:sz w:val="24"/>
          <w:szCs w:val="24"/>
        </w:rPr>
        <w:t xml:space="preserve"> when undertaking risk assessment activities, to </w:t>
      </w:r>
      <w:r w:rsidR="0031169D" w:rsidRPr="00F64D3C">
        <w:rPr>
          <w:rStyle w:val="hgkelc"/>
          <w:rFonts w:ascii="Gill Sans MT" w:hAnsi="Gill Sans MT" w:cs="Arial"/>
          <w:bCs/>
          <w:color w:val="222222"/>
          <w:sz w:val="24"/>
          <w:szCs w:val="24"/>
        </w:rPr>
        <w:t>control</w:t>
      </w:r>
      <w:r w:rsidR="0031169D" w:rsidRPr="00F64D3C">
        <w:rPr>
          <w:rStyle w:val="hgkelc"/>
          <w:rFonts w:ascii="Gill Sans MT" w:hAnsi="Gill Sans MT" w:cs="Arial"/>
          <w:color w:val="222222"/>
          <w:sz w:val="24"/>
          <w:szCs w:val="24"/>
        </w:rPr>
        <w:t xml:space="preserve"> hazards and minimise risk</w:t>
      </w:r>
      <w:r w:rsidR="00E019F4">
        <w:rPr>
          <w:rStyle w:val="hgkelc"/>
          <w:rFonts w:ascii="Gill Sans MT" w:hAnsi="Gill Sans MT" w:cs="Arial"/>
          <w:color w:val="222222"/>
          <w:sz w:val="24"/>
          <w:szCs w:val="24"/>
        </w:rPr>
        <w:t>.</w:t>
      </w:r>
    </w:p>
    <w:p w:rsidR="00EA07B6" w:rsidRDefault="00EA07B6" w:rsidP="00EA07B6">
      <w:pPr>
        <w:spacing w:line="256" w:lineRule="auto"/>
        <w:rPr>
          <w:rFonts w:ascii="Calibri" w:eastAsia="Calibri" w:hAnsi="Calibri" w:cs="Calibri"/>
          <w:color w:val="000000"/>
          <w:sz w:val="24"/>
        </w:rPr>
      </w:pPr>
    </w:p>
    <w:p w:rsidR="00EA07B6" w:rsidRDefault="00EA07B6" w:rsidP="004F5E44">
      <w:pPr>
        <w:spacing w:line="256" w:lineRule="auto"/>
        <w:ind w:right="1183"/>
        <w:jc w:val="right"/>
        <w:rPr>
          <w:rFonts w:ascii="Calibri" w:eastAsia="Calibri" w:hAnsi="Calibri" w:cs="Calibri"/>
          <w:color w:val="000000"/>
        </w:rPr>
      </w:pPr>
      <w:r>
        <w:rPr>
          <w:rFonts w:ascii="Calibri" w:eastAsia="Calibri" w:hAnsi="Calibri" w:cs="Calibri"/>
          <w:noProof/>
          <w:color w:val="000000"/>
          <w:lang w:eastAsia="en-GB"/>
        </w:rPr>
        <w:lastRenderedPageBreak/>
        <w:drawing>
          <wp:inline distT="0" distB="0" distL="0" distR="0" wp14:anchorId="3668688F" wp14:editId="5E800DD7">
            <wp:extent cx="5607050" cy="320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7050" cy="3206750"/>
                    </a:xfrm>
                    <a:prstGeom prst="rect">
                      <a:avLst/>
                    </a:prstGeom>
                    <a:noFill/>
                    <a:ln>
                      <a:noFill/>
                    </a:ln>
                  </pic:spPr>
                </pic:pic>
              </a:graphicData>
            </a:graphic>
          </wp:inline>
        </w:drawing>
      </w:r>
      <w:r>
        <w:rPr>
          <w:rFonts w:ascii="Calibri" w:eastAsia="Calibri" w:hAnsi="Calibri" w:cs="Calibri"/>
          <w:color w:val="000000"/>
        </w:rPr>
        <w:t xml:space="preserve"> </w:t>
      </w:r>
    </w:p>
    <w:p w:rsidR="0034639E" w:rsidRDefault="00016063" w:rsidP="0034639E">
      <w:pPr>
        <w:spacing w:line="256" w:lineRule="auto"/>
        <w:rPr>
          <w:rFonts w:ascii="Gill Sans MT" w:hAnsi="Gill Sans MT" w:cs="Arial"/>
          <w:sz w:val="24"/>
          <w:szCs w:val="24"/>
        </w:rPr>
      </w:pPr>
      <w:r>
        <w:rPr>
          <w:rFonts w:ascii="Gill Sans MT" w:eastAsia="Calibri" w:hAnsi="Gill Sans MT" w:cs="Arial"/>
          <w:color w:val="000000"/>
          <w:sz w:val="24"/>
          <w:szCs w:val="24"/>
        </w:rPr>
        <w:t>You can see from this</w:t>
      </w:r>
      <w:r w:rsidR="009D5A09" w:rsidRPr="009D5A09">
        <w:rPr>
          <w:rFonts w:ascii="Gill Sans MT" w:eastAsia="Calibri" w:hAnsi="Gill Sans MT" w:cs="Arial"/>
          <w:color w:val="000000"/>
          <w:sz w:val="24"/>
          <w:szCs w:val="24"/>
        </w:rPr>
        <w:t xml:space="preserve"> diagram</w:t>
      </w:r>
      <w:r w:rsidR="004F5E44">
        <w:rPr>
          <w:rFonts w:ascii="Gill Sans MT" w:eastAsia="Calibri" w:hAnsi="Gill Sans MT" w:cs="Arial"/>
          <w:color w:val="000000"/>
          <w:sz w:val="24"/>
          <w:szCs w:val="24"/>
        </w:rPr>
        <w:t xml:space="preserve"> </w:t>
      </w:r>
      <w:r>
        <w:rPr>
          <w:rFonts w:ascii="Gill Sans MT" w:eastAsia="Calibri" w:hAnsi="Gill Sans MT" w:cs="Arial"/>
          <w:color w:val="000000"/>
          <w:sz w:val="24"/>
          <w:szCs w:val="24"/>
        </w:rPr>
        <w:t>of the hierarchy of control,</w:t>
      </w:r>
      <w:r w:rsidR="009D5A09" w:rsidRPr="009D5A09">
        <w:rPr>
          <w:rFonts w:ascii="Gill Sans MT" w:eastAsia="Calibri" w:hAnsi="Gill Sans MT" w:cs="Arial"/>
          <w:color w:val="000000"/>
          <w:sz w:val="24"/>
          <w:szCs w:val="24"/>
        </w:rPr>
        <w:t xml:space="preserve"> that the most effective approach to controlling risk is at the top – and it is this that s</w:t>
      </w:r>
      <w:r w:rsidR="0034639E">
        <w:rPr>
          <w:rFonts w:ascii="Gill Sans MT" w:eastAsia="Calibri" w:hAnsi="Gill Sans MT" w:cs="Arial"/>
          <w:color w:val="000000"/>
          <w:sz w:val="24"/>
          <w:szCs w:val="24"/>
        </w:rPr>
        <w:t xml:space="preserve">hould </w:t>
      </w:r>
      <w:r w:rsidR="008C23D6">
        <w:rPr>
          <w:rFonts w:ascii="Gill Sans MT" w:eastAsia="Calibri" w:hAnsi="Gill Sans MT" w:cs="Arial"/>
          <w:color w:val="000000"/>
          <w:sz w:val="24"/>
          <w:szCs w:val="24"/>
        </w:rPr>
        <w:t>be considered first and the least effective is at</w:t>
      </w:r>
      <w:r w:rsidR="009D5A09" w:rsidRPr="009D5A09">
        <w:rPr>
          <w:rFonts w:ascii="Gill Sans MT" w:eastAsia="Calibri" w:hAnsi="Gill Sans MT" w:cs="Arial"/>
          <w:color w:val="000000"/>
          <w:sz w:val="24"/>
          <w:szCs w:val="24"/>
        </w:rPr>
        <w:t xml:space="preserve"> t</w:t>
      </w:r>
      <w:r w:rsidR="008C23D6">
        <w:rPr>
          <w:rFonts w:ascii="Gill Sans MT" w:eastAsia="Calibri" w:hAnsi="Gill Sans MT" w:cs="Arial"/>
          <w:color w:val="000000"/>
          <w:sz w:val="24"/>
          <w:szCs w:val="24"/>
        </w:rPr>
        <w:t>he bottom, to this should be considered last</w:t>
      </w:r>
      <w:r w:rsidR="009D5A09" w:rsidRPr="009D5A09">
        <w:rPr>
          <w:rFonts w:ascii="Gill Sans MT" w:eastAsia="Calibri" w:hAnsi="Gill Sans MT" w:cs="Arial"/>
          <w:color w:val="000000"/>
          <w:sz w:val="24"/>
          <w:szCs w:val="24"/>
        </w:rPr>
        <w:t xml:space="preserve">. </w:t>
      </w:r>
      <w:proofErr w:type="gramStart"/>
      <w:r w:rsidR="008C23D6">
        <w:rPr>
          <w:rFonts w:ascii="Gill Sans MT" w:eastAsia="Calibri" w:hAnsi="Gill Sans MT" w:cs="Arial"/>
          <w:color w:val="000000"/>
          <w:sz w:val="24"/>
          <w:szCs w:val="24"/>
        </w:rPr>
        <w:t>Therefore</w:t>
      </w:r>
      <w:proofErr w:type="gramEnd"/>
      <w:r w:rsidR="009D5A09" w:rsidRPr="009D5A09">
        <w:rPr>
          <w:rFonts w:ascii="Gill Sans MT" w:eastAsia="Calibri" w:hAnsi="Gill Sans MT" w:cs="Arial"/>
          <w:color w:val="000000"/>
          <w:sz w:val="24"/>
          <w:szCs w:val="24"/>
        </w:rPr>
        <w:t xml:space="preserve"> employers should not just be using the control methods that are the easiest for them</w:t>
      </w:r>
      <w:r w:rsidR="0034639E">
        <w:rPr>
          <w:rFonts w:ascii="Gill Sans MT" w:eastAsia="Calibri" w:hAnsi="Gill Sans MT" w:cs="Arial"/>
          <w:color w:val="000000"/>
          <w:sz w:val="24"/>
          <w:szCs w:val="24"/>
        </w:rPr>
        <w:t xml:space="preserve"> to implement</w:t>
      </w:r>
      <w:r w:rsidR="009D5A09" w:rsidRPr="009D5A09">
        <w:rPr>
          <w:rFonts w:ascii="Gill Sans MT" w:eastAsia="Calibri" w:hAnsi="Gill Sans MT" w:cs="Arial"/>
          <w:color w:val="000000"/>
          <w:sz w:val="24"/>
          <w:szCs w:val="24"/>
        </w:rPr>
        <w:t xml:space="preserve">. </w:t>
      </w:r>
    </w:p>
    <w:p w:rsidR="004F5E44" w:rsidRPr="0034639E" w:rsidRDefault="00064E73" w:rsidP="0034639E">
      <w:pPr>
        <w:pStyle w:val="ListParagraph"/>
        <w:numPr>
          <w:ilvl w:val="0"/>
          <w:numId w:val="20"/>
        </w:numPr>
        <w:spacing w:line="256" w:lineRule="auto"/>
        <w:rPr>
          <w:rFonts w:ascii="Gill Sans MT" w:hAnsi="Gill Sans MT" w:cs="Arial"/>
        </w:rPr>
      </w:pPr>
      <w:r w:rsidRPr="0034639E">
        <w:rPr>
          <w:rFonts w:ascii="Gill Sans MT" w:eastAsia="Calibri" w:hAnsi="Gill Sans MT" w:cs="Arial"/>
          <w:u w:val="single"/>
        </w:rPr>
        <w:t>Elimination</w:t>
      </w:r>
    </w:p>
    <w:p w:rsidR="00EA07B6" w:rsidRPr="004F5E44" w:rsidRDefault="009D5A09" w:rsidP="004F5E44">
      <w:pPr>
        <w:spacing w:after="0" w:line="256" w:lineRule="auto"/>
        <w:rPr>
          <w:rFonts w:ascii="Gill Sans MT" w:eastAsia="Calibri" w:hAnsi="Gill Sans MT" w:cs="Arial"/>
          <w:sz w:val="24"/>
          <w:szCs w:val="24"/>
          <w:u w:val="single"/>
        </w:rPr>
      </w:pPr>
      <w:r w:rsidRPr="009D5A09">
        <w:rPr>
          <w:rFonts w:ascii="Gill Sans MT" w:eastAsia="Calibri" w:hAnsi="Gill Sans MT" w:cs="Arial"/>
          <w:color w:val="111111"/>
          <w:sz w:val="24"/>
          <w:szCs w:val="24"/>
        </w:rPr>
        <w:t>This</w:t>
      </w:r>
      <w:r w:rsidR="00064E73" w:rsidRPr="009D5A09">
        <w:rPr>
          <w:rFonts w:ascii="Gill Sans MT" w:eastAsia="Calibri" w:hAnsi="Gill Sans MT" w:cs="Arial"/>
          <w:color w:val="111111"/>
          <w:sz w:val="24"/>
          <w:szCs w:val="24"/>
        </w:rPr>
        <w:t xml:space="preserve"> could be through a vaccine</w:t>
      </w:r>
      <w:r w:rsidRPr="009D5A09">
        <w:rPr>
          <w:rFonts w:ascii="Gill Sans MT" w:eastAsia="Calibri" w:hAnsi="Gill Sans MT" w:cs="Arial"/>
          <w:color w:val="111111"/>
          <w:sz w:val="24"/>
          <w:szCs w:val="24"/>
        </w:rPr>
        <w:t>,</w:t>
      </w:r>
      <w:r w:rsidR="00064E73" w:rsidRPr="009D5A09">
        <w:rPr>
          <w:rFonts w:ascii="Gill Sans MT" w:eastAsia="Calibri" w:hAnsi="Gill Sans MT" w:cs="Arial"/>
          <w:color w:val="111111"/>
          <w:sz w:val="24"/>
          <w:szCs w:val="24"/>
        </w:rPr>
        <w:t xml:space="preserve"> or through c</w:t>
      </w:r>
      <w:r w:rsidR="00EA07B6" w:rsidRPr="009D5A09">
        <w:rPr>
          <w:rFonts w:ascii="Gill Sans MT" w:eastAsia="Calibri" w:hAnsi="Gill Sans MT" w:cs="Arial"/>
          <w:color w:val="111111"/>
          <w:sz w:val="24"/>
          <w:szCs w:val="24"/>
        </w:rPr>
        <w:t>omplet</w:t>
      </w:r>
      <w:r w:rsidR="00064E73" w:rsidRPr="009D5A09">
        <w:rPr>
          <w:rFonts w:ascii="Gill Sans MT" w:eastAsia="Calibri" w:hAnsi="Gill Sans MT" w:cs="Arial"/>
          <w:color w:val="111111"/>
          <w:sz w:val="24"/>
          <w:szCs w:val="24"/>
        </w:rPr>
        <w:t>e isolation</w:t>
      </w:r>
      <w:r w:rsidR="008C23D6">
        <w:rPr>
          <w:rFonts w:ascii="Gill Sans MT" w:eastAsia="Calibri" w:hAnsi="Gill Sans MT" w:cs="Arial"/>
          <w:color w:val="111111"/>
          <w:sz w:val="24"/>
          <w:szCs w:val="24"/>
        </w:rPr>
        <w:t>, such as lockdown.  A</w:t>
      </w:r>
      <w:r w:rsidRPr="009D5A09">
        <w:rPr>
          <w:rFonts w:ascii="Gill Sans MT" w:eastAsia="Calibri" w:hAnsi="Gill Sans MT" w:cs="Arial"/>
          <w:color w:val="111111"/>
          <w:sz w:val="24"/>
          <w:szCs w:val="24"/>
        </w:rPr>
        <w:t xml:space="preserve">nother example is those who </w:t>
      </w:r>
      <w:r w:rsidR="00E019F4">
        <w:rPr>
          <w:rFonts w:ascii="Gill Sans MT" w:eastAsia="Calibri" w:hAnsi="Gill Sans MT" w:cs="Arial"/>
          <w:color w:val="111111"/>
          <w:sz w:val="24"/>
          <w:szCs w:val="24"/>
        </w:rPr>
        <w:t>were</w:t>
      </w:r>
      <w:r w:rsidR="00064E73" w:rsidRPr="009D5A09">
        <w:rPr>
          <w:rFonts w:ascii="Gill Sans MT" w:eastAsia="Calibri" w:hAnsi="Gill Sans MT" w:cs="Arial"/>
          <w:color w:val="111111"/>
          <w:sz w:val="24"/>
          <w:szCs w:val="24"/>
        </w:rPr>
        <w:t xml:space="preserve"> </w:t>
      </w:r>
      <w:r w:rsidRPr="009D5A09">
        <w:rPr>
          <w:rFonts w:ascii="Gill Sans MT" w:eastAsia="Calibri" w:hAnsi="Gill Sans MT" w:cs="Arial"/>
          <w:color w:val="111111"/>
          <w:sz w:val="24"/>
          <w:szCs w:val="24"/>
        </w:rPr>
        <w:t>shielding</w:t>
      </w:r>
      <w:r w:rsidR="00064E73" w:rsidRPr="009D5A09">
        <w:rPr>
          <w:rFonts w:ascii="Gill Sans MT" w:eastAsia="Calibri" w:hAnsi="Gill Sans MT" w:cs="Arial"/>
          <w:color w:val="111111"/>
          <w:sz w:val="24"/>
          <w:szCs w:val="24"/>
        </w:rPr>
        <w:t>.</w:t>
      </w:r>
    </w:p>
    <w:p w:rsidR="004F5E44" w:rsidRDefault="004F5E44" w:rsidP="00EA07B6">
      <w:pPr>
        <w:spacing w:after="3" w:line="256" w:lineRule="auto"/>
        <w:ind w:left="-5" w:hanging="10"/>
        <w:rPr>
          <w:rFonts w:ascii="Gill Sans MT" w:eastAsia="Calibri" w:hAnsi="Gill Sans MT" w:cs="Arial"/>
          <w:sz w:val="24"/>
          <w:szCs w:val="24"/>
          <w:u w:val="single"/>
        </w:rPr>
      </w:pPr>
    </w:p>
    <w:p w:rsidR="00EA07B6" w:rsidRPr="0034639E" w:rsidRDefault="00064E73" w:rsidP="0034639E">
      <w:pPr>
        <w:pStyle w:val="ListParagraph"/>
        <w:numPr>
          <w:ilvl w:val="0"/>
          <w:numId w:val="20"/>
        </w:numPr>
        <w:spacing w:after="3" w:line="256" w:lineRule="auto"/>
        <w:rPr>
          <w:rFonts w:ascii="Gill Sans MT" w:eastAsia="Calibri" w:hAnsi="Gill Sans MT" w:cs="Arial"/>
          <w:u w:val="single"/>
        </w:rPr>
      </w:pPr>
      <w:r w:rsidRPr="0034639E">
        <w:rPr>
          <w:rFonts w:ascii="Gill Sans MT" w:eastAsia="Calibri" w:hAnsi="Gill Sans MT" w:cs="Arial"/>
          <w:u w:val="single"/>
        </w:rPr>
        <w:t>Substitution/reduction</w:t>
      </w:r>
    </w:p>
    <w:p w:rsidR="00064E73" w:rsidRPr="009D5A09" w:rsidRDefault="009D5A09" w:rsidP="00064E73">
      <w:pPr>
        <w:spacing w:after="5" w:line="249" w:lineRule="auto"/>
        <w:ind w:left="10" w:right="1114" w:hanging="10"/>
        <w:rPr>
          <w:rFonts w:ascii="Gill Sans MT" w:eastAsia="Calibri" w:hAnsi="Gill Sans MT" w:cs="Arial"/>
          <w:color w:val="000000"/>
          <w:sz w:val="24"/>
          <w:szCs w:val="24"/>
        </w:rPr>
      </w:pPr>
      <w:r w:rsidRPr="009D5A09">
        <w:rPr>
          <w:rFonts w:ascii="Gill Sans MT" w:eastAsia="Calibri" w:hAnsi="Gill Sans MT" w:cs="Arial"/>
          <w:color w:val="000000"/>
          <w:sz w:val="24"/>
          <w:szCs w:val="24"/>
        </w:rPr>
        <w:t>R</w:t>
      </w:r>
      <w:r w:rsidR="00064E73" w:rsidRPr="009D5A09">
        <w:rPr>
          <w:rFonts w:ascii="Gill Sans MT" w:eastAsia="Calibri" w:hAnsi="Gill Sans MT" w:cs="Arial"/>
          <w:color w:val="000000"/>
          <w:sz w:val="24"/>
          <w:szCs w:val="24"/>
        </w:rPr>
        <w:t>eduction could be applied as follows:</w:t>
      </w:r>
    </w:p>
    <w:p w:rsidR="00064E73" w:rsidRPr="009D5A09" w:rsidRDefault="00064E73" w:rsidP="00064E73">
      <w:pPr>
        <w:pStyle w:val="ListParagraph"/>
        <w:numPr>
          <w:ilvl w:val="0"/>
          <w:numId w:val="17"/>
        </w:numPr>
        <w:spacing w:after="5" w:line="249" w:lineRule="auto"/>
        <w:ind w:right="1114"/>
        <w:rPr>
          <w:rFonts w:ascii="Gill Sans MT" w:eastAsia="Calibri" w:hAnsi="Gill Sans MT" w:cs="Arial"/>
          <w:color w:val="000000"/>
        </w:rPr>
      </w:pPr>
      <w:r w:rsidRPr="009D5A09">
        <w:rPr>
          <w:rFonts w:ascii="Gill Sans MT" w:eastAsia="Calibri" w:hAnsi="Gill Sans MT" w:cs="Arial"/>
          <w:color w:val="000000"/>
        </w:rPr>
        <w:t>Social distancing</w:t>
      </w:r>
      <w:r w:rsidR="009D5A09" w:rsidRPr="009D5A09">
        <w:rPr>
          <w:rFonts w:ascii="Gill Sans MT" w:eastAsia="Calibri" w:hAnsi="Gill Sans MT" w:cs="Arial"/>
          <w:color w:val="000000"/>
        </w:rPr>
        <w:t>.</w:t>
      </w:r>
      <w:r w:rsidRPr="009D5A09">
        <w:rPr>
          <w:rFonts w:ascii="Gill Sans MT" w:eastAsia="Calibri" w:hAnsi="Gill Sans MT" w:cs="Arial"/>
          <w:color w:val="000000"/>
        </w:rPr>
        <w:t xml:space="preserve"> This control needs to be implemented stringently in order to be effective, together with good hygiene practices, both personal and in the workplace. </w:t>
      </w:r>
    </w:p>
    <w:p w:rsidR="00064E73" w:rsidRPr="009D5A09" w:rsidRDefault="00EA07B6" w:rsidP="00064E73">
      <w:pPr>
        <w:pStyle w:val="ListParagraph"/>
        <w:numPr>
          <w:ilvl w:val="0"/>
          <w:numId w:val="17"/>
        </w:numPr>
        <w:spacing w:after="5" w:line="249" w:lineRule="auto"/>
        <w:ind w:right="1114"/>
        <w:rPr>
          <w:rFonts w:ascii="Gill Sans MT" w:eastAsia="Calibri" w:hAnsi="Gill Sans MT" w:cs="Arial"/>
          <w:color w:val="000000"/>
        </w:rPr>
      </w:pPr>
      <w:r w:rsidRPr="009D5A09">
        <w:rPr>
          <w:rFonts w:ascii="Gill Sans MT" w:eastAsia="Calibri" w:hAnsi="Gill Sans MT" w:cs="Arial"/>
          <w:color w:val="000000"/>
        </w:rPr>
        <w:t xml:space="preserve">Those with symptoms (no matter how mild) to leave the work place immediately. </w:t>
      </w:r>
    </w:p>
    <w:p w:rsidR="00064E73" w:rsidRPr="009D5A09" w:rsidRDefault="00EA07B6" w:rsidP="00064E73">
      <w:pPr>
        <w:pStyle w:val="ListParagraph"/>
        <w:numPr>
          <w:ilvl w:val="0"/>
          <w:numId w:val="17"/>
        </w:numPr>
        <w:spacing w:after="5" w:line="249" w:lineRule="auto"/>
        <w:ind w:right="1114"/>
        <w:rPr>
          <w:rFonts w:ascii="Gill Sans MT" w:eastAsia="Calibri" w:hAnsi="Gill Sans MT" w:cs="Arial"/>
          <w:color w:val="000000"/>
        </w:rPr>
      </w:pPr>
      <w:r w:rsidRPr="009D5A09">
        <w:rPr>
          <w:rFonts w:ascii="Gill Sans MT" w:eastAsia="Calibri" w:hAnsi="Gill Sans MT" w:cs="Arial"/>
          <w:color w:val="000000"/>
        </w:rPr>
        <w:t xml:space="preserve">Isolation of workers that become ill </w:t>
      </w:r>
    </w:p>
    <w:p w:rsidR="00CF69D5" w:rsidRPr="008C23D6" w:rsidRDefault="00064E73" w:rsidP="008C23D6">
      <w:pPr>
        <w:pStyle w:val="ListParagraph"/>
        <w:numPr>
          <w:ilvl w:val="0"/>
          <w:numId w:val="17"/>
        </w:numPr>
        <w:spacing w:after="5" w:line="249" w:lineRule="auto"/>
        <w:ind w:right="1114"/>
        <w:rPr>
          <w:rFonts w:ascii="Gill Sans MT" w:eastAsia="Calibri" w:hAnsi="Gill Sans MT" w:cs="Arial"/>
          <w:color w:val="000000"/>
        </w:rPr>
      </w:pPr>
      <w:r w:rsidRPr="009D5A09">
        <w:rPr>
          <w:rFonts w:ascii="Gill Sans MT" w:eastAsia="Calibri" w:hAnsi="Gill Sans MT" w:cs="Arial"/>
          <w:color w:val="000000"/>
        </w:rPr>
        <w:t xml:space="preserve">Zoom, skype meetings </w:t>
      </w:r>
      <w:r w:rsidR="00D97261" w:rsidRPr="009D5A09">
        <w:rPr>
          <w:rFonts w:ascii="Gill Sans MT" w:eastAsia="Calibri" w:hAnsi="Gill Sans MT" w:cs="Arial"/>
          <w:color w:val="000000"/>
        </w:rPr>
        <w:t>etc……</w:t>
      </w:r>
      <w:r w:rsidRPr="009D5A09">
        <w:rPr>
          <w:rFonts w:ascii="Gill Sans MT" w:eastAsia="Calibri" w:hAnsi="Gill Sans MT" w:cs="Arial"/>
          <w:color w:val="000000"/>
        </w:rPr>
        <w:t xml:space="preserve">rather than </w:t>
      </w:r>
      <w:r w:rsidR="009D5A09" w:rsidRPr="009D5A09">
        <w:rPr>
          <w:rFonts w:ascii="Gill Sans MT" w:eastAsia="Calibri" w:hAnsi="Gill Sans MT" w:cs="Arial"/>
          <w:color w:val="000000"/>
        </w:rPr>
        <w:t xml:space="preserve">face to face </w:t>
      </w:r>
      <w:r w:rsidRPr="009D5A09">
        <w:rPr>
          <w:rFonts w:ascii="Gill Sans MT" w:eastAsia="Calibri" w:hAnsi="Gill Sans MT" w:cs="Arial"/>
          <w:color w:val="000000"/>
        </w:rPr>
        <w:t>meeting</w:t>
      </w:r>
      <w:r w:rsidR="009D5A09" w:rsidRPr="009D5A09">
        <w:rPr>
          <w:rFonts w:ascii="Gill Sans MT" w:eastAsia="Calibri" w:hAnsi="Gill Sans MT" w:cs="Arial"/>
          <w:color w:val="000000"/>
        </w:rPr>
        <w:t>s</w:t>
      </w:r>
      <w:r w:rsidRPr="009D5A09">
        <w:rPr>
          <w:rFonts w:ascii="Gill Sans MT" w:eastAsia="Calibri" w:hAnsi="Gill Sans MT" w:cs="Arial"/>
          <w:color w:val="000000"/>
        </w:rPr>
        <w:t xml:space="preserve">. </w:t>
      </w:r>
    </w:p>
    <w:p w:rsidR="00064E73" w:rsidRPr="009D5A09" w:rsidRDefault="00064E73" w:rsidP="00064E73">
      <w:pPr>
        <w:pStyle w:val="ListParagraph"/>
        <w:spacing w:after="5" w:line="249" w:lineRule="auto"/>
        <w:ind w:right="1114"/>
        <w:rPr>
          <w:rFonts w:ascii="Gill Sans MT" w:eastAsia="Calibri" w:hAnsi="Gill Sans MT" w:cs="Arial"/>
          <w:color w:val="000000"/>
        </w:rPr>
      </w:pPr>
    </w:p>
    <w:p w:rsidR="00CF69D5" w:rsidRPr="008C23D6" w:rsidRDefault="00064E73" w:rsidP="00EA07B6">
      <w:pPr>
        <w:pStyle w:val="ListParagraph"/>
        <w:numPr>
          <w:ilvl w:val="0"/>
          <w:numId w:val="20"/>
        </w:numPr>
        <w:spacing w:after="3" w:line="256" w:lineRule="auto"/>
        <w:rPr>
          <w:rFonts w:ascii="Gill Sans MT" w:eastAsia="Calibri" w:hAnsi="Gill Sans MT" w:cs="Arial"/>
          <w:u w:val="single"/>
        </w:rPr>
      </w:pPr>
      <w:r w:rsidRPr="00E019F4">
        <w:rPr>
          <w:rFonts w:ascii="Gill Sans MT" w:eastAsia="Calibri" w:hAnsi="Gill Sans MT" w:cs="Arial"/>
          <w:u w:val="single"/>
        </w:rPr>
        <w:t>Engineering Controls</w:t>
      </w:r>
    </w:p>
    <w:p w:rsidR="00EA07B6" w:rsidRPr="009D5A09" w:rsidRDefault="00A72A6D" w:rsidP="00EA07B6">
      <w:pPr>
        <w:spacing w:line="256" w:lineRule="auto"/>
        <w:rPr>
          <w:rFonts w:ascii="Gill Sans MT" w:eastAsia="Calibri" w:hAnsi="Gill Sans MT" w:cs="Arial"/>
          <w:i/>
          <w:color w:val="000000"/>
          <w:sz w:val="24"/>
          <w:szCs w:val="24"/>
        </w:rPr>
      </w:pPr>
      <w:r w:rsidRPr="009D5A09">
        <w:rPr>
          <w:rFonts w:ascii="Gill Sans MT" w:eastAsia="Calibri" w:hAnsi="Gill Sans MT" w:cs="Arial"/>
          <w:i/>
          <w:color w:val="000000"/>
          <w:sz w:val="24"/>
          <w:szCs w:val="24"/>
        </w:rPr>
        <w:t>Barriers</w:t>
      </w:r>
      <w:r w:rsidR="00EA07B6" w:rsidRPr="009D5A09">
        <w:rPr>
          <w:rFonts w:ascii="Gill Sans MT" w:eastAsia="Calibri" w:hAnsi="Gill Sans MT" w:cs="Arial"/>
          <w:i/>
          <w:color w:val="000000"/>
          <w:sz w:val="24"/>
          <w:szCs w:val="24"/>
        </w:rPr>
        <w:t xml:space="preserve"> </w:t>
      </w:r>
    </w:p>
    <w:p w:rsidR="00EA07B6" w:rsidRPr="009D5A09" w:rsidRDefault="00EA07B6" w:rsidP="00A72A6D">
      <w:pPr>
        <w:numPr>
          <w:ilvl w:val="0"/>
          <w:numId w:val="8"/>
        </w:numPr>
        <w:spacing w:after="5" w:line="249" w:lineRule="auto"/>
        <w:ind w:right="732"/>
        <w:rPr>
          <w:rFonts w:ascii="Gill Sans MT" w:eastAsia="Calibri" w:hAnsi="Gill Sans MT" w:cs="Calibri"/>
          <w:color w:val="000000"/>
          <w:sz w:val="24"/>
          <w:szCs w:val="24"/>
        </w:rPr>
      </w:pPr>
      <w:r w:rsidRPr="009D5A09">
        <w:rPr>
          <w:rFonts w:ascii="Gill Sans MT" w:eastAsia="Calibri" w:hAnsi="Gill Sans MT" w:cs="Calibri"/>
          <w:color w:val="000000"/>
          <w:sz w:val="24"/>
          <w:szCs w:val="24"/>
        </w:rPr>
        <w:t xml:space="preserve">Place a physical barrier such as a Perspex screen, flexible polyethylene sheet.  </w:t>
      </w:r>
    </w:p>
    <w:p w:rsidR="00EA07B6" w:rsidRPr="009D5A09" w:rsidRDefault="00EA07B6" w:rsidP="00EA07B6">
      <w:pPr>
        <w:numPr>
          <w:ilvl w:val="0"/>
          <w:numId w:val="8"/>
        </w:numPr>
        <w:spacing w:after="5" w:line="249" w:lineRule="auto"/>
        <w:ind w:right="732"/>
        <w:rPr>
          <w:rFonts w:ascii="Gill Sans MT" w:eastAsia="Calibri" w:hAnsi="Gill Sans MT" w:cs="Calibri"/>
          <w:color w:val="000000"/>
          <w:sz w:val="24"/>
          <w:szCs w:val="24"/>
        </w:rPr>
      </w:pPr>
      <w:r w:rsidRPr="009D5A09">
        <w:rPr>
          <w:rFonts w:ascii="Gill Sans MT" w:eastAsia="Calibri" w:hAnsi="Gill Sans MT" w:cs="Calibri"/>
          <w:color w:val="000000"/>
          <w:sz w:val="24"/>
          <w:szCs w:val="24"/>
        </w:rPr>
        <w:t>Demarcation lines 2</w:t>
      </w:r>
      <w:r w:rsidR="004F5E44">
        <w:rPr>
          <w:rFonts w:ascii="Gill Sans MT" w:eastAsia="Calibri" w:hAnsi="Gill Sans MT" w:cs="Calibri"/>
          <w:color w:val="000000"/>
          <w:sz w:val="24"/>
          <w:szCs w:val="24"/>
        </w:rPr>
        <w:t xml:space="preserve"> </w:t>
      </w:r>
      <w:r w:rsidRPr="009D5A09">
        <w:rPr>
          <w:rFonts w:ascii="Gill Sans MT" w:eastAsia="Calibri" w:hAnsi="Gill Sans MT" w:cs="Calibri"/>
          <w:color w:val="000000"/>
          <w:sz w:val="24"/>
          <w:szCs w:val="24"/>
        </w:rPr>
        <w:t>m</w:t>
      </w:r>
      <w:r w:rsidR="004F5E44">
        <w:rPr>
          <w:rFonts w:ascii="Gill Sans MT" w:eastAsia="Calibri" w:hAnsi="Gill Sans MT" w:cs="Calibri"/>
          <w:color w:val="000000"/>
          <w:sz w:val="24"/>
          <w:szCs w:val="24"/>
        </w:rPr>
        <w:t>e</w:t>
      </w:r>
      <w:r w:rsidRPr="009D5A09">
        <w:rPr>
          <w:rFonts w:ascii="Gill Sans MT" w:eastAsia="Calibri" w:hAnsi="Gill Sans MT" w:cs="Calibri"/>
          <w:color w:val="000000"/>
          <w:sz w:val="24"/>
          <w:szCs w:val="24"/>
        </w:rPr>
        <w:t xml:space="preserve">tres </w:t>
      </w:r>
      <w:r w:rsidR="004F5E44">
        <w:rPr>
          <w:rFonts w:ascii="Gill Sans MT" w:eastAsia="Calibri" w:hAnsi="Gill Sans MT" w:cs="Calibri"/>
          <w:color w:val="000000"/>
          <w:sz w:val="24"/>
          <w:szCs w:val="24"/>
        </w:rPr>
        <w:t xml:space="preserve">or more will assist staff </w:t>
      </w:r>
      <w:r w:rsidRPr="009D5A09">
        <w:rPr>
          <w:rFonts w:ascii="Gill Sans MT" w:eastAsia="Calibri" w:hAnsi="Gill Sans MT" w:cs="Calibri"/>
          <w:color w:val="000000"/>
          <w:sz w:val="24"/>
          <w:szCs w:val="24"/>
        </w:rPr>
        <w:t xml:space="preserve">in keeping within social distancing requirements. </w:t>
      </w:r>
    </w:p>
    <w:p w:rsidR="00EA07B6" w:rsidRPr="009D5A09" w:rsidRDefault="00EA07B6" w:rsidP="00EA07B6">
      <w:pPr>
        <w:numPr>
          <w:ilvl w:val="0"/>
          <w:numId w:val="8"/>
        </w:numPr>
        <w:spacing w:after="5" w:line="249" w:lineRule="auto"/>
        <w:ind w:right="732"/>
        <w:rPr>
          <w:rFonts w:ascii="Gill Sans MT" w:eastAsia="Calibri" w:hAnsi="Gill Sans MT" w:cs="Calibri"/>
          <w:color w:val="000000"/>
          <w:sz w:val="24"/>
          <w:szCs w:val="24"/>
        </w:rPr>
      </w:pPr>
      <w:r w:rsidRPr="009D5A09">
        <w:rPr>
          <w:rFonts w:ascii="Gill Sans MT" w:eastAsia="Calibri" w:hAnsi="Gill Sans MT" w:cs="Calibri"/>
          <w:color w:val="000000"/>
          <w:sz w:val="24"/>
          <w:szCs w:val="24"/>
        </w:rPr>
        <w:t xml:space="preserve">Demarcation areas combined with physical barriers </w:t>
      </w:r>
      <w:r w:rsidR="00A72A6D" w:rsidRPr="009D5A09">
        <w:rPr>
          <w:rFonts w:ascii="Gill Sans MT" w:eastAsia="Calibri" w:hAnsi="Gill Sans MT" w:cs="Calibri"/>
          <w:color w:val="000000"/>
          <w:sz w:val="24"/>
          <w:szCs w:val="24"/>
        </w:rPr>
        <w:t xml:space="preserve">(see below) </w:t>
      </w:r>
      <w:r w:rsidRPr="009D5A09">
        <w:rPr>
          <w:rFonts w:ascii="Gill Sans MT" w:eastAsia="Calibri" w:hAnsi="Gill Sans MT" w:cs="Calibri"/>
          <w:color w:val="000000"/>
          <w:sz w:val="24"/>
          <w:szCs w:val="24"/>
        </w:rPr>
        <w:t xml:space="preserve">where they can be applied, is a good </w:t>
      </w:r>
      <w:r w:rsidR="004F5E44">
        <w:rPr>
          <w:rFonts w:ascii="Gill Sans MT" w:eastAsia="Calibri" w:hAnsi="Gill Sans MT" w:cs="Calibri"/>
          <w:color w:val="000000"/>
          <w:sz w:val="24"/>
          <w:szCs w:val="24"/>
        </w:rPr>
        <w:t>combination of controls when re-</w:t>
      </w:r>
      <w:r w:rsidRPr="009D5A09">
        <w:rPr>
          <w:rFonts w:ascii="Gill Sans MT" w:eastAsia="Calibri" w:hAnsi="Gill Sans MT" w:cs="Calibri"/>
          <w:color w:val="000000"/>
          <w:sz w:val="24"/>
          <w:szCs w:val="24"/>
        </w:rPr>
        <w:t xml:space="preserve">enforced with appropriate messages and training. </w:t>
      </w:r>
    </w:p>
    <w:p w:rsidR="00EA07B6" w:rsidRDefault="00EA07B6" w:rsidP="00EA07B6">
      <w:pPr>
        <w:spacing w:line="256" w:lineRule="auto"/>
        <w:ind w:left="360"/>
        <w:rPr>
          <w:rFonts w:ascii="Calibri" w:eastAsia="Calibri" w:hAnsi="Calibri" w:cs="Calibri"/>
          <w:color w:val="000000"/>
        </w:rPr>
      </w:pPr>
      <w:r>
        <w:rPr>
          <w:rFonts w:ascii="Calibri" w:eastAsia="Calibri" w:hAnsi="Calibri" w:cs="Calibri"/>
          <w:color w:val="000000"/>
          <w:sz w:val="23"/>
        </w:rPr>
        <w:t xml:space="preserve"> </w:t>
      </w:r>
    </w:p>
    <w:p w:rsidR="00EA07B6" w:rsidRDefault="00EA07B6" w:rsidP="00EA07B6">
      <w:pPr>
        <w:spacing w:line="256" w:lineRule="auto"/>
        <w:rPr>
          <w:rFonts w:ascii="Calibri" w:eastAsia="Calibri" w:hAnsi="Calibri" w:cs="Calibri"/>
          <w:color w:val="000000"/>
        </w:rPr>
      </w:pPr>
      <w:r>
        <w:rPr>
          <w:rFonts w:ascii="Calibri" w:eastAsia="Calibri" w:hAnsi="Calibri" w:cs="Calibri"/>
          <w:b/>
          <w:color w:val="000000"/>
        </w:rPr>
        <w:t xml:space="preserve"> </w:t>
      </w:r>
    </w:p>
    <w:p w:rsidR="00EA07B6" w:rsidRDefault="00EA07B6" w:rsidP="00EA07B6">
      <w:pPr>
        <w:spacing w:line="256" w:lineRule="auto"/>
        <w:ind w:right="1089"/>
        <w:jc w:val="right"/>
        <w:rPr>
          <w:rFonts w:ascii="Calibri" w:eastAsia="Calibri" w:hAnsi="Calibri" w:cs="Calibri"/>
          <w:color w:val="000000"/>
        </w:rPr>
      </w:pPr>
      <w:r>
        <w:rPr>
          <w:rFonts w:ascii="Calibri" w:eastAsia="Calibri" w:hAnsi="Calibri" w:cs="Calibri"/>
          <w:noProof/>
          <w:color w:val="000000"/>
          <w:lang w:eastAsia="en-GB"/>
        </w:rPr>
        <w:lastRenderedPageBreak/>
        <w:drawing>
          <wp:inline distT="0" distB="0" distL="0" distR="0" wp14:anchorId="0B426489" wp14:editId="0D179CF6">
            <wp:extent cx="5727700" cy="25590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2559050"/>
                    </a:xfrm>
                    <a:prstGeom prst="rect">
                      <a:avLst/>
                    </a:prstGeom>
                    <a:noFill/>
                    <a:ln>
                      <a:noFill/>
                    </a:ln>
                  </pic:spPr>
                </pic:pic>
              </a:graphicData>
            </a:graphic>
          </wp:inline>
        </w:drawing>
      </w:r>
      <w:r>
        <w:rPr>
          <w:rFonts w:ascii="Calibri" w:eastAsia="Calibri" w:hAnsi="Calibri" w:cs="Calibri"/>
          <w:b/>
          <w:color w:val="000000"/>
        </w:rPr>
        <w:t xml:space="preserve"> </w:t>
      </w:r>
    </w:p>
    <w:p w:rsidR="00811B8B" w:rsidRPr="00CF69D5" w:rsidRDefault="00EA07B6" w:rsidP="00811B8B">
      <w:pPr>
        <w:spacing w:line="256" w:lineRule="auto"/>
        <w:rPr>
          <w:rFonts w:ascii="Calibri" w:eastAsia="Calibri" w:hAnsi="Calibri" w:cs="Calibri"/>
          <w:color w:val="000000"/>
        </w:rPr>
      </w:pPr>
      <w:r>
        <w:rPr>
          <w:rFonts w:ascii="Calibri" w:eastAsia="Calibri" w:hAnsi="Calibri" w:cs="Calibri"/>
          <w:b/>
          <w:color w:val="000000"/>
        </w:rPr>
        <w:t xml:space="preserve"> </w:t>
      </w:r>
    </w:p>
    <w:p w:rsidR="00811B8B" w:rsidRPr="008C23D6" w:rsidRDefault="00811B8B" w:rsidP="00811B8B">
      <w:pPr>
        <w:spacing w:line="256" w:lineRule="auto"/>
        <w:rPr>
          <w:rFonts w:ascii="Arial" w:eastAsia="Calibri" w:hAnsi="Arial" w:cs="Arial"/>
          <w:i/>
          <w:color w:val="FF0000"/>
        </w:rPr>
      </w:pPr>
      <w:r w:rsidRPr="008C23D6">
        <w:rPr>
          <w:rFonts w:ascii="Arial" w:eastAsia="Calibri" w:hAnsi="Arial" w:cs="Arial"/>
          <w:i/>
          <w:color w:val="FF0000"/>
        </w:rPr>
        <w:t>Ventilation</w:t>
      </w:r>
    </w:p>
    <w:p w:rsidR="00811B8B" w:rsidRPr="008C23D6" w:rsidRDefault="00300416" w:rsidP="00811B8B">
      <w:pPr>
        <w:spacing w:line="256" w:lineRule="auto"/>
        <w:rPr>
          <w:rFonts w:ascii="Gill Sans MT" w:eastAsia="Calibri" w:hAnsi="Gill Sans MT" w:cs="Arial"/>
          <w:color w:val="FF0000"/>
          <w:sz w:val="24"/>
          <w:szCs w:val="24"/>
        </w:rPr>
      </w:pPr>
      <w:r>
        <w:rPr>
          <w:rFonts w:ascii="Gill Sans MT" w:eastAsia="Calibri" w:hAnsi="Gill Sans MT" w:cs="Arial"/>
          <w:color w:val="FF0000"/>
          <w:sz w:val="24"/>
          <w:szCs w:val="24"/>
        </w:rPr>
        <w:t>Lots of evidence has now emerged</w:t>
      </w:r>
      <w:r w:rsidR="00811B8B" w:rsidRPr="008C23D6">
        <w:rPr>
          <w:rFonts w:ascii="Gill Sans MT" w:eastAsia="Calibri" w:hAnsi="Gill Sans MT" w:cs="Arial"/>
          <w:color w:val="FF0000"/>
          <w:sz w:val="24"/>
          <w:szCs w:val="24"/>
        </w:rPr>
        <w:t xml:space="preserve"> of </w:t>
      </w:r>
      <w:r w:rsidR="004F5E44" w:rsidRPr="008C23D6">
        <w:rPr>
          <w:rFonts w:ascii="Gill Sans MT" w:eastAsia="Calibri" w:hAnsi="Gill Sans MT" w:cs="Arial"/>
          <w:color w:val="FF0000"/>
          <w:sz w:val="24"/>
          <w:szCs w:val="24"/>
        </w:rPr>
        <w:t xml:space="preserve">how the </w:t>
      </w:r>
      <w:r w:rsidR="00811B8B" w:rsidRPr="008C23D6">
        <w:rPr>
          <w:rFonts w:ascii="Gill Sans MT" w:eastAsia="Calibri" w:hAnsi="Gill Sans MT" w:cs="Arial"/>
          <w:color w:val="FF0000"/>
          <w:sz w:val="24"/>
          <w:szCs w:val="24"/>
        </w:rPr>
        <w:t xml:space="preserve">virus </w:t>
      </w:r>
      <w:r w:rsidR="004F5E44" w:rsidRPr="008C23D6">
        <w:rPr>
          <w:rFonts w:ascii="Gill Sans MT" w:eastAsia="Calibri" w:hAnsi="Gill Sans MT" w:cs="Arial"/>
          <w:color w:val="FF0000"/>
          <w:sz w:val="24"/>
          <w:szCs w:val="24"/>
        </w:rPr>
        <w:t xml:space="preserve">is </w:t>
      </w:r>
      <w:r w:rsidR="00811B8B" w:rsidRPr="008C23D6">
        <w:rPr>
          <w:rFonts w:ascii="Gill Sans MT" w:eastAsia="Calibri" w:hAnsi="Gill Sans MT" w:cs="Arial"/>
          <w:color w:val="FF0000"/>
          <w:sz w:val="24"/>
          <w:szCs w:val="24"/>
        </w:rPr>
        <w:t>spread</w:t>
      </w:r>
      <w:r w:rsidR="004F5E44" w:rsidRPr="008C23D6">
        <w:rPr>
          <w:rFonts w:ascii="Gill Sans MT" w:eastAsia="Calibri" w:hAnsi="Gill Sans MT" w:cs="Arial"/>
          <w:color w:val="FF0000"/>
          <w:sz w:val="24"/>
          <w:szCs w:val="24"/>
        </w:rPr>
        <w:t xml:space="preserve"> and this particularly relates to</w:t>
      </w:r>
      <w:r w:rsidR="00811B8B" w:rsidRPr="008C23D6">
        <w:rPr>
          <w:rFonts w:ascii="Gill Sans MT" w:eastAsia="Calibri" w:hAnsi="Gill Sans MT" w:cs="Arial"/>
          <w:color w:val="FF0000"/>
          <w:sz w:val="24"/>
          <w:szCs w:val="24"/>
        </w:rPr>
        <w:t xml:space="preserve"> indoor workplaces. </w:t>
      </w:r>
      <w:proofErr w:type="gramStart"/>
      <w:r w:rsidR="00811B8B" w:rsidRPr="008C23D6">
        <w:rPr>
          <w:rFonts w:ascii="Gill Sans MT" w:eastAsia="Calibri" w:hAnsi="Gill Sans MT" w:cs="Arial"/>
          <w:color w:val="FF0000"/>
          <w:sz w:val="24"/>
          <w:szCs w:val="24"/>
        </w:rPr>
        <w:t>Therefore</w:t>
      </w:r>
      <w:proofErr w:type="gramEnd"/>
      <w:r w:rsidR="00811B8B" w:rsidRPr="008C23D6">
        <w:rPr>
          <w:rFonts w:ascii="Gill Sans MT" w:eastAsia="Calibri" w:hAnsi="Gill Sans MT" w:cs="Arial"/>
          <w:color w:val="FF0000"/>
          <w:sz w:val="24"/>
          <w:szCs w:val="24"/>
        </w:rPr>
        <w:t xml:space="preserve"> greater importance </w:t>
      </w:r>
      <w:r w:rsidR="00313340" w:rsidRPr="008C23D6">
        <w:rPr>
          <w:rFonts w:ascii="Gill Sans MT" w:eastAsia="Calibri" w:hAnsi="Gill Sans MT" w:cs="Arial"/>
          <w:color w:val="FF0000"/>
          <w:sz w:val="24"/>
          <w:szCs w:val="24"/>
        </w:rPr>
        <w:t xml:space="preserve">is </w:t>
      </w:r>
      <w:r w:rsidR="0034639E" w:rsidRPr="008C23D6">
        <w:rPr>
          <w:rFonts w:ascii="Gill Sans MT" w:eastAsia="Calibri" w:hAnsi="Gill Sans MT" w:cs="Arial"/>
          <w:color w:val="FF0000"/>
          <w:sz w:val="24"/>
          <w:szCs w:val="24"/>
        </w:rPr>
        <w:t xml:space="preserve">now </w:t>
      </w:r>
      <w:r w:rsidR="00811B8B" w:rsidRPr="008C23D6">
        <w:rPr>
          <w:rFonts w:ascii="Gill Sans MT" w:eastAsia="Calibri" w:hAnsi="Gill Sans MT" w:cs="Arial"/>
          <w:color w:val="FF0000"/>
          <w:sz w:val="24"/>
          <w:szCs w:val="24"/>
        </w:rPr>
        <w:t xml:space="preserve">placed on control measures such as face masks and good ventilation. </w:t>
      </w:r>
    </w:p>
    <w:p w:rsidR="00811B8B" w:rsidRPr="008C23D6" w:rsidRDefault="004F5E44" w:rsidP="00811B8B">
      <w:pPr>
        <w:spacing w:line="256" w:lineRule="auto"/>
        <w:rPr>
          <w:rFonts w:ascii="Gill Sans MT" w:eastAsia="Calibri" w:hAnsi="Gill Sans MT" w:cs="Arial"/>
          <w:color w:val="FF0000"/>
          <w:sz w:val="24"/>
          <w:szCs w:val="24"/>
        </w:rPr>
      </w:pPr>
      <w:r w:rsidRPr="008C23D6">
        <w:rPr>
          <w:rFonts w:ascii="Gill Sans MT" w:eastAsia="Calibri" w:hAnsi="Gill Sans MT" w:cs="Arial"/>
          <w:color w:val="FF0000"/>
          <w:sz w:val="24"/>
          <w:szCs w:val="24"/>
        </w:rPr>
        <w:t>The r</w:t>
      </w:r>
      <w:r w:rsidR="00811B8B" w:rsidRPr="008C23D6">
        <w:rPr>
          <w:rFonts w:ascii="Gill Sans MT" w:eastAsia="Calibri" w:hAnsi="Gill Sans MT" w:cs="Arial"/>
          <w:color w:val="FF0000"/>
          <w:sz w:val="24"/>
          <w:szCs w:val="24"/>
        </w:rPr>
        <w:t>e-circulation mode of air con</w:t>
      </w:r>
      <w:r w:rsidR="0034639E" w:rsidRPr="008C23D6">
        <w:rPr>
          <w:rFonts w:ascii="Gill Sans MT" w:eastAsia="Calibri" w:hAnsi="Gill Sans MT" w:cs="Arial"/>
          <w:color w:val="FF0000"/>
          <w:sz w:val="24"/>
          <w:szCs w:val="24"/>
        </w:rPr>
        <w:t>ditioning</w:t>
      </w:r>
      <w:r w:rsidR="00811B8B" w:rsidRPr="008C23D6">
        <w:rPr>
          <w:rFonts w:ascii="Gill Sans MT" w:eastAsia="Calibri" w:hAnsi="Gill Sans MT" w:cs="Arial"/>
          <w:color w:val="FF0000"/>
          <w:sz w:val="24"/>
          <w:szCs w:val="24"/>
        </w:rPr>
        <w:t xml:space="preserve"> should be switched off by facilities management. </w:t>
      </w:r>
    </w:p>
    <w:p w:rsidR="00811B8B" w:rsidRPr="008C23D6" w:rsidRDefault="00811B8B" w:rsidP="00811B8B">
      <w:pPr>
        <w:spacing w:line="256" w:lineRule="auto"/>
        <w:rPr>
          <w:rFonts w:ascii="Gill Sans MT" w:eastAsia="Calibri" w:hAnsi="Gill Sans MT" w:cs="Arial"/>
          <w:color w:val="FF0000"/>
          <w:sz w:val="24"/>
          <w:szCs w:val="24"/>
        </w:rPr>
      </w:pPr>
      <w:r w:rsidRPr="008C23D6">
        <w:rPr>
          <w:rFonts w:ascii="Gill Sans MT" w:eastAsia="Calibri" w:hAnsi="Gill Sans MT" w:cs="Arial"/>
          <w:color w:val="FF0000"/>
          <w:sz w:val="24"/>
          <w:szCs w:val="24"/>
        </w:rPr>
        <w:t xml:space="preserve">Seek </w:t>
      </w:r>
      <w:r w:rsidR="004F5E44" w:rsidRPr="008C23D6">
        <w:rPr>
          <w:rFonts w:ascii="Gill Sans MT" w:eastAsia="Calibri" w:hAnsi="Gill Sans MT" w:cs="Arial"/>
          <w:color w:val="FF0000"/>
          <w:sz w:val="24"/>
          <w:szCs w:val="24"/>
        </w:rPr>
        <w:t>advice from your</w:t>
      </w:r>
      <w:r w:rsidRPr="008C23D6">
        <w:rPr>
          <w:rFonts w:ascii="Gill Sans MT" w:eastAsia="Calibri" w:hAnsi="Gill Sans MT" w:cs="Arial"/>
          <w:color w:val="FF0000"/>
          <w:sz w:val="24"/>
          <w:szCs w:val="24"/>
        </w:rPr>
        <w:t xml:space="preserve"> employer re wall mounted/ceiling mounted units or portable air con. </w:t>
      </w:r>
    </w:p>
    <w:p w:rsidR="004F5E44" w:rsidRPr="008C23D6" w:rsidRDefault="00811B8B" w:rsidP="00811B8B">
      <w:pPr>
        <w:spacing w:line="256" w:lineRule="auto"/>
        <w:rPr>
          <w:rFonts w:ascii="Gill Sans MT" w:eastAsia="Calibri" w:hAnsi="Gill Sans MT" w:cs="Arial"/>
          <w:color w:val="FF0000"/>
          <w:sz w:val="24"/>
          <w:szCs w:val="24"/>
        </w:rPr>
      </w:pPr>
      <w:r w:rsidRPr="008C23D6">
        <w:rPr>
          <w:rFonts w:ascii="Gill Sans MT" w:eastAsia="Calibri" w:hAnsi="Gill Sans MT" w:cs="Arial"/>
          <w:color w:val="FF0000"/>
          <w:sz w:val="24"/>
          <w:szCs w:val="24"/>
        </w:rPr>
        <w:t>Use of individual d</w:t>
      </w:r>
      <w:r w:rsidR="00523592" w:rsidRPr="008C23D6">
        <w:rPr>
          <w:rFonts w:ascii="Gill Sans MT" w:eastAsia="Calibri" w:hAnsi="Gill Sans MT" w:cs="Arial"/>
          <w:color w:val="FF0000"/>
          <w:sz w:val="24"/>
          <w:szCs w:val="24"/>
        </w:rPr>
        <w:t>esk fans is not encouraged – exc</w:t>
      </w:r>
      <w:r w:rsidRPr="008C23D6">
        <w:rPr>
          <w:rFonts w:ascii="Gill Sans MT" w:eastAsia="Calibri" w:hAnsi="Gill Sans MT" w:cs="Arial"/>
          <w:color w:val="FF0000"/>
          <w:sz w:val="24"/>
          <w:szCs w:val="24"/>
        </w:rPr>
        <w:t xml:space="preserve">ept on individual risk assessed basis. </w:t>
      </w:r>
    </w:p>
    <w:p w:rsidR="00811B8B" w:rsidRPr="00E019F4" w:rsidRDefault="00811B8B" w:rsidP="0034639E">
      <w:pPr>
        <w:pStyle w:val="ListParagraph"/>
        <w:numPr>
          <w:ilvl w:val="0"/>
          <w:numId w:val="20"/>
        </w:numPr>
        <w:spacing w:line="256" w:lineRule="auto"/>
        <w:rPr>
          <w:rFonts w:ascii="Gill Sans MT" w:eastAsia="Calibri" w:hAnsi="Gill Sans MT" w:cs="Arial"/>
          <w:color w:val="000000"/>
          <w:u w:val="single"/>
        </w:rPr>
      </w:pPr>
      <w:r w:rsidRPr="00E019F4">
        <w:rPr>
          <w:rFonts w:ascii="Gill Sans MT" w:eastAsia="Calibri" w:hAnsi="Gill Sans MT" w:cs="Arial"/>
          <w:color w:val="000000"/>
          <w:u w:val="single"/>
        </w:rPr>
        <w:t>Administrative Controls</w:t>
      </w:r>
    </w:p>
    <w:p w:rsidR="006A66EF" w:rsidRPr="004F5E44" w:rsidRDefault="006A66EF" w:rsidP="004F5E44">
      <w:pPr>
        <w:spacing w:after="0" w:line="256" w:lineRule="auto"/>
        <w:rPr>
          <w:rFonts w:ascii="Gill Sans MT" w:eastAsia="Calibri" w:hAnsi="Gill Sans MT" w:cs="Calibri"/>
          <w:color w:val="000000"/>
          <w:sz w:val="24"/>
          <w:szCs w:val="24"/>
        </w:rPr>
      </w:pPr>
      <w:r w:rsidRPr="004F5E44">
        <w:rPr>
          <w:rFonts w:ascii="Gill Sans MT" w:eastAsia="Calibri" w:hAnsi="Gill Sans MT" w:cs="Calibri"/>
          <w:color w:val="000000"/>
          <w:sz w:val="24"/>
          <w:szCs w:val="24"/>
        </w:rPr>
        <w:t>This is towards the bottom of the hierarchy of control as you need to have reminder for this behaviour to</w:t>
      </w:r>
      <w:r w:rsidR="004F5E44">
        <w:rPr>
          <w:rFonts w:ascii="Gill Sans MT" w:eastAsia="Calibri" w:hAnsi="Gill Sans MT" w:cs="Calibri"/>
          <w:color w:val="000000"/>
          <w:sz w:val="24"/>
          <w:szCs w:val="24"/>
        </w:rPr>
        <w:t xml:space="preserve"> continue</w:t>
      </w:r>
      <w:r w:rsidRPr="004F5E44">
        <w:rPr>
          <w:rFonts w:ascii="Gill Sans MT" w:eastAsia="Calibri" w:hAnsi="Gill Sans MT" w:cs="Calibri"/>
          <w:color w:val="000000"/>
          <w:sz w:val="24"/>
          <w:szCs w:val="24"/>
        </w:rPr>
        <w:t xml:space="preserve">. </w:t>
      </w:r>
    </w:p>
    <w:p w:rsidR="004F5E44" w:rsidRDefault="004F5E44" w:rsidP="00EA07B6">
      <w:pPr>
        <w:spacing w:line="256" w:lineRule="auto"/>
        <w:rPr>
          <w:rFonts w:ascii="Calibri" w:eastAsia="Calibri" w:hAnsi="Calibri" w:cs="Calibri"/>
          <w:i/>
          <w:color w:val="000000"/>
        </w:rPr>
      </w:pPr>
    </w:p>
    <w:p w:rsidR="00EA07B6" w:rsidRPr="004F5E44" w:rsidRDefault="00811B8B" w:rsidP="00EA07B6">
      <w:pPr>
        <w:spacing w:line="256" w:lineRule="auto"/>
        <w:rPr>
          <w:rFonts w:ascii="Gill Sans MT" w:eastAsia="Calibri" w:hAnsi="Gill Sans MT" w:cs="Arial"/>
          <w:i/>
          <w:color w:val="000000"/>
          <w:sz w:val="24"/>
          <w:szCs w:val="24"/>
        </w:rPr>
      </w:pPr>
      <w:r w:rsidRPr="004F5E44">
        <w:rPr>
          <w:rFonts w:ascii="Gill Sans MT" w:eastAsia="Calibri" w:hAnsi="Gill Sans MT" w:cs="Calibri"/>
          <w:i/>
          <w:color w:val="000000"/>
          <w:sz w:val="24"/>
          <w:szCs w:val="24"/>
        </w:rPr>
        <w:t>Systems of work and procedures</w:t>
      </w:r>
    </w:p>
    <w:p w:rsidR="006A66EF" w:rsidRPr="004F5E44" w:rsidRDefault="00EA07B6" w:rsidP="006A66EF">
      <w:pPr>
        <w:spacing w:after="5" w:line="249" w:lineRule="auto"/>
        <w:ind w:left="10" w:right="501" w:hanging="10"/>
        <w:rPr>
          <w:rFonts w:ascii="Gill Sans MT" w:eastAsia="Calibri" w:hAnsi="Gill Sans MT" w:cs="Calibri"/>
          <w:color w:val="000000"/>
          <w:sz w:val="24"/>
          <w:szCs w:val="24"/>
        </w:rPr>
      </w:pPr>
      <w:r w:rsidRPr="004F5E44">
        <w:rPr>
          <w:rFonts w:ascii="Gill Sans MT" w:eastAsia="Calibri" w:hAnsi="Gill Sans MT" w:cs="Calibri"/>
          <w:color w:val="000000"/>
          <w:sz w:val="24"/>
          <w:szCs w:val="24"/>
        </w:rPr>
        <w:t>Note:</w:t>
      </w:r>
      <w:r w:rsidRPr="004F5E44">
        <w:rPr>
          <w:rFonts w:ascii="Gill Sans MT" w:eastAsia="Calibri" w:hAnsi="Gill Sans MT" w:cs="Calibri"/>
          <w:b/>
          <w:color w:val="000000"/>
          <w:sz w:val="24"/>
          <w:szCs w:val="24"/>
        </w:rPr>
        <w:t xml:space="preserve"> </w:t>
      </w:r>
      <w:r w:rsidRPr="004F5E44">
        <w:rPr>
          <w:rFonts w:ascii="Gill Sans MT" w:eastAsia="Calibri" w:hAnsi="Gill Sans MT" w:cs="Calibri"/>
          <w:color w:val="000000"/>
          <w:sz w:val="24"/>
          <w:szCs w:val="24"/>
        </w:rPr>
        <w:t>The following measures will need to be applied collectively, together with engineering controls when needed, and PPE provision whe</w:t>
      </w:r>
      <w:r w:rsidR="006A66EF" w:rsidRPr="004F5E44">
        <w:rPr>
          <w:rFonts w:ascii="Gill Sans MT" w:eastAsia="Calibri" w:hAnsi="Gill Sans MT" w:cs="Calibri"/>
          <w:color w:val="000000"/>
          <w:sz w:val="24"/>
          <w:szCs w:val="24"/>
        </w:rPr>
        <w:t>n the assessment advises this</w:t>
      </w:r>
      <w:r w:rsidRPr="004F5E44">
        <w:rPr>
          <w:rFonts w:ascii="Gill Sans MT" w:eastAsia="Calibri" w:hAnsi="Gill Sans MT" w:cs="Calibri"/>
          <w:color w:val="000000"/>
          <w:sz w:val="24"/>
          <w:szCs w:val="24"/>
        </w:rPr>
        <w:t xml:space="preserve">.  </w:t>
      </w:r>
    </w:p>
    <w:p w:rsidR="006A66EF" w:rsidRPr="004F5E44" w:rsidRDefault="006A66EF" w:rsidP="00D81D5A">
      <w:pPr>
        <w:spacing w:after="5" w:line="249" w:lineRule="auto"/>
        <w:ind w:right="501"/>
        <w:rPr>
          <w:rFonts w:ascii="Gill Sans MT" w:eastAsia="Calibri" w:hAnsi="Gill Sans MT" w:cs="Calibri"/>
          <w:color w:val="000000"/>
          <w:sz w:val="24"/>
          <w:szCs w:val="24"/>
        </w:rPr>
      </w:pPr>
    </w:p>
    <w:p w:rsidR="00EA07B6" w:rsidRPr="004F5E44" w:rsidRDefault="00EA07B6" w:rsidP="006A66EF">
      <w:pPr>
        <w:pStyle w:val="ListParagraph"/>
        <w:numPr>
          <w:ilvl w:val="0"/>
          <w:numId w:val="17"/>
        </w:numPr>
        <w:spacing w:after="5" w:line="249" w:lineRule="auto"/>
        <w:ind w:right="501"/>
        <w:rPr>
          <w:rFonts w:ascii="Gill Sans MT" w:eastAsia="Calibri" w:hAnsi="Gill Sans MT" w:cs="Calibri"/>
          <w:color w:val="000000"/>
        </w:rPr>
      </w:pPr>
      <w:r w:rsidRPr="004F5E44">
        <w:rPr>
          <w:rFonts w:ascii="Gill Sans MT" w:eastAsia="Calibri" w:hAnsi="Gill Sans MT" w:cs="Calibri"/>
          <w:color w:val="000000"/>
        </w:rPr>
        <w:t xml:space="preserve">Reducing time spent performing an activity  </w:t>
      </w:r>
    </w:p>
    <w:p w:rsidR="00EA07B6" w:rsidRPr="004F5E44" w:rsidRDefault="00EA07B6" w:rsidP="006A66EF">
      <w:pPr>
        <w:spacing w:after="25" w:line="256" w:lineRule="auto"/>
        <w:rPr>
          <w:rFonts w:ascii="Gill Sans MT" w:eastAsia="Calibri" w:hAnsi="Gill Sans MT" w:cs="Calibri"/>
          <w:color w:val="000000"/>
          <w:sz w:val="24"/>
          <w:szCs w:val="24"/>
        </w:rPr>
      </w:pPr>
      <w:r w:rsidRPr="004F5E44">
        <w:rPr>
          <w:rFonts w:ascii="Gill Sans MT" w:eastAsia="Calibri" w:hAnsi="Gill Sans MT" w:cs="Calibri"/>
          <w:color w:val="000000"/>
          <w:sz w:val="24"/>
          <w:szCs w:val="24"/>
        </w:rPr>
        <w:t xml:space="preserve">Limit time in close proximity to other </w:t>
      </w:r>
      <w:r w:rsidR="006A66EF" w:rsidRPr="004F5E44">
        <w:rPr>
          <w:rFonts w:ascii="Gill Sans MT" w:eastAsia="Calibri" w:hAnsi="Gill Sans MT" w:cs="Calibri"/>
          <w:color w:val="000000"/>
          <w:sz w:val="24"/>
          <w:szCs w:val="24"/>
        </w:rPr>
        <w:t xml:space="preserve">staff/service users to </w:t>
      </w:r>
      <w:r w:rsidR="00E019F4">
        <w:rPr>
          <w:rFonts w:ascii="Gill Sans MT" w:eastAsia="Calibri" w:hAnsi="Gill Sans MT" w:cs="Calibri"/>
          <w:color w:val="000000"/>
          <w:sz w:val="24"/>
          <w:szCs w:val="24"/>
        </w:rPr>
        <w:t>reduce</w:t>
      </w:r>
      <w:r w:rsidR="006A66EF" w:rsidRPr="004F5E44">
        <w:rPr>
          <w:rFonts w:ascii="Gill Sans MT" w:eastAsia="Calibri" w:hAnsi="Gill Sans MT" w:cs="Calibri"/>
          <w:color w:val="000000"/>
          <w:sz w:val="24"/>
          <w:szCs w:val="24"/>
        </w:rPr>
        <w:t xml:space="preserve"> the potential risk - </w:t>
      </w:r>
      <w:r w:rsidRPr="004F5E44">
        <w:rPr>
          <w:rFonts w:ascii="Gill Sans MT" w:eastAsia="Calibri" w:hAnsi="Gill Sans MT" w:cs="Calibri"/>
          <w:color w:val="000000"/>
          <w:sz w:val="24"/>
          <w:szCs w:val="24"/>
        </w:rPr>
        <w:t xml:space="preserve">this will </w:t>
      </w:r>
      <w:r w:rsidR="006A66EF" w:rsidRPr="004F5E44">
        <w:rPr>
          <w:rFonts w:ascii="Gill Sans MT" w:eastAsia="Calibri" w:hAnsi="Gill Sans MT" w:cs="Calibri"/>
          <w:color w:val="000000"/>
          <w:sz w:val="24"/>
          <w:szCs w:val="24"/>
        </w:rPr>
        <w:t>ensure PPE is not worn for extensive periods</w:t>
      </w:r>
      <w:r w:rsidR="00907D81" w:rsidRPr="004F5E44">
        <w:rPr>
          <w:rFonts w:ascii="Gill Sans MT" w:eastAsia="Calibri" w:hAnsi="Gill Sans MT" w:cs="Calibri"/>
          <w:color w:val="000000"/>
          <w:sz w:val="24"/>
          <w:szCs w:val="24"/>
        </w:rPr>
        <w:t>. Where s</w:t>
      </w:r>
      <w:r w:rsidR="002B561B">
        <w:rPr>
          <w:rFonts w:ascii="Gill Sans MT" w:eastAsia="Calibri" w:hAnsi="Gill Sans MT" w:cs="Calibri"/>
          <w:color w:val="000000"/>
          <w:sz w:val="24"/>
          <w:szCs w:val="24"/>
        </w:rPr>
        <w:t>taff are working within 2 meters</w:t>
      </w:r>
      <w:r w:rsidR="00907D81" w:rsidRPr="004F5E44">
        <w:rPr>
          <w:rFonts w:ascii="Gill Sans MT" w:eastAsia="Calibri" w:hAnsi="Gill Sans MT" w:cs="Calibri"/>
          <w:color w:val="000000"/>
          <w:sz w:val="24"/>
          <w:szCs w:val="24"/>
        </w:rPr>
        <w:t xml:space="preserve"> of another member of staff/service user there the assessment should </w:t>
      </w:r>
      <w:r w:rsidR="004F5E44" w:rsidRPr="004F5E44">
        <w:rPr>
          <w:rFonts w:ascii="Gill Sans MT" w:eastAsia="Calibri" w:hAnsi="Gill Sans MT" w:cs="Calibri"/>
          <w:color w:val="000000"/>
          <w:sz w:val="24"/>
          <w:szCs w:val="24"/>
        </w:rPr>
        <w:t>identify</w:t>
      </w:r>
      <w:r w:rsidR="00907D81" w:rsidRPr="004F5E44">
        <w:rPr>
          <w:rFonts w:ascii="Gill Sans MT" w:eastAsia="Calibri" w:hAnsi="Gill Sans MT" w:cs="Calibri"/>
          <w:color w:val="000000"/>
          <w:sz w:val="24"/>
          <w:szCs w:val="24"/>
        </w:rPr>
        <w:t xml:space="preserve"> why the </w:t>
      </w:r>
      <w:r w:rsidR="004F5E44">
        <w:rPr>
          <w:rFonts w:ascii="Gill Sans MT" w:eastAsia="Calibri" w:hAnsi="Gill Sans MT" w:cs="Calibri"/>
          <w:color w:val="000000"/>
          <w:sz w:val="24"/>
          <w:szCs w:val="24"/>
        </w:rPr>
        <w:t>task</w:t>
      </w:r>
      <w:r w:rsidR="00907D81" w:rsidRPr="004F5E44">
        <w:rPr>
          <w:rFonts w:ascii="Gill Sans MT" w:eastAsia="Calibri" w:hAnsi="Gill Sans MT" w:cs="Calibri"/>
          <w:color w:val="000000"/>
          <w:sz w:val="24"/>
          <w:szCs w:val="24"/>
        </w:rPr>
        <w:t xml:space="preserve"> need</w:t>
      </w:r>
      <w:r w:rsidR="004F5E44">
        <w:rPr>
          <w:rFonts w:ascii="Gill Sans MT" w:eastAsia="Calibri" w:hAnsi="Gill Sans MT" w:cs="Calibri"/>
          <w:color w:val="000000"/>
          <w:sz w:val="24"/>
          <w:szCs w:val="24"/>
        </w:rPr>
        <w:t>s</w:t>
      </w:r>
      <w:r w:rsidR="00907D81" w:rsidRPr="004F5E44">
        <w:rPr>
          <w:rFonts w:ascii="Gill Sans MT" w:eastAsia="Calibri" w:hAnsi="Gill Sans MT" w:cs="Calibri"/>
          <w:color w:val="000000"/>
          <w:sz w:val="24"/>
          <w:szCs w:val="24"/>
        </w:rPr>
        <w:t xml:space="preserve"> to continue, </w:t>
      </w:r>
      <w:r w:rsidR="004F5E44">
        <w:rPr>
          <w:rFonts w:ascii="Gill Sans MT" w:eastAsia="Calibri" w:hAnsi="Gill Sans MT" w:cs="Calibri"/>
          <w:color w:val="000000"/>
          <w:sz w:val="24"/>
          <w:szCs w:val="24"/>
        </w:rPr>
        <w:t>or if</w:t>
      </w:r>
      <w:r w:rsidR="00907D81" w:rsidRPr="004F5E44">
        <w:rPr>
          <w:rFonts w:ascii="Gill Sans MT" w:eastAsia="Calibri" w:hAnsi="Gill Sans MT" w:cs="Calibri"/>
          <w:color w:val="000000"/>
          <w:sz w:val="24"/>
          <w:szCs w:val="24"/>
        </w:rPr>
        <w:t xml:space="preserve"> it can be abandoned or </w:t>
      </w:r>
      <w:r w:rsidR="004F5E44" w:rsidRPr="004F5E44">
        <w:rPr>
          <w:rFonts w:ascii="Gill Sans MT" w:eastAsia="Calibri" w:hAnsi="Gill Sans MT" w:cs="Calibri"/>
          <w:color w:val="000000"/>
          <w:sz w:val="24"/>
          <w:szCs w:val="24"/>
        </w:rPr>
        <w:t>postponed</w:t>
      </w:r>
      <w:r w:rsidR="004F5E44">
        <w:rPr>
          <w:rFonts w:ascii="Gill Sans MT" w:eastAsia="Calibri" w:hAnsi="Gill Sans MT" w:cs="Calibri"/>
          <w:color w:val="000000"/>
          <w:sz w:val="24"/>
          <w:szCs w:val="24"/>
        </w:rPr>
        <w:t xml:space="preserve">. </w:t>
      </w:r>
      <w:r w:rsidR="0034639E">
        <w:rPr>
          <w:rFonts w:ascii="Gill Sans MT" w:eastAsia="Calibri" w:hAnsi="Gill Sans MT" w:cs="Calibri"/>
          <w:color w:val="000000"/>
          <w:sz w:val="24"/>
          <w:szCs w:val="24"/>
        </w:rPr>
        <w:t xml:space="preserve"> If the employer decides</w:t>
      </w:r>
      <w:r w:rsidR="00907D81" w:rsidRPr="004F5E44">
        <w:rPr>
          <w:rFonts w:ascii="Gill Sans MT" w:eastAsia="Calibri" w:hAnsi="Gill Sans MT" w:cs="Calibri"/>
          <w:color w:val="000000"/>
          <w:sz w:val="24"/>
          <w:szCs w:val="24"/>
        </w:rPr>
        <w:t xml:space="preserve"> it </w:t>
      </w:r>
      <w:r w:rsidR="004F5E44">
        <w:rPr>
          <w:rFonts w:ascii="Gill Sans MT" w:eastAsia="Calibri" w:hAnsi="Gill Sans MT" w:cs="Calibri"/>
          <w:color w:val="000000"/>
          <w:sz w:val="24"/>
          <w:szCs w:val="24"/>
        </w:rPr>
        <w:t>will continue</w:t>
      </w:r>
      <w:r w:rsidR="00907D81" w:rsidRPr="004F5E44">
        <w:rPr>
          <w:rFonts w:ascii="Gill Sans MT" w:eastAsia="Calibri" w:hAnsi="Gill Sans MT" w:cs="Calibri"/>
          <w:color w:val="000000"/>
          <w:sz w:val="24"/>
          <w:szCs w:val="24"/>
        </w:rPr>
        <w:t xml:space="preserve">, then follow the </w:t>
      </w:r>
      <w:r w:rsidR="004F5E44" w:rsidRPr="004F5E44">
        <w:rPr>
          <w:rFonts w:ascii="Gill Sans MT" w:eastAsia="Calibri" w:hAnsi="Gill Sans MT" w:cs="Calibri"/>
          <w:color w:val="000000"/>
          <w:sz w:val="24"/>
          <w:szCs w:val="24"/>
        </w:rPr>
        <w:t>hierarchy</w:t>
      </w:r>
      <w:r w:rsidR="00907D81" w:rsidRPr="004F5E44">
        <w:rPr>
          <w:rFonts w:ascii="Gill Sans MT" w:eastAsia="Calibri" w:hAnsi="Gill Sans MT" w:cs="Calibri"/>
          <w:color w:val="000000"/>
          <w:sz w:val="24"/>
          <w:szCs w:val="24"/>
        </w:rPr>
        <w:t xml:space="preserve"> of control and it may be necessary to put in place barriers – or if not practical for PPE to be used. </w:t>
      </w:r>
      <w:r w:rsidRPr="004F5E44">
        <w:rPr>
          <w:rFonts w:ascii="Gill Sans MT" w:eastAsia="Calibri" w:hAnsi="Gill Sans MT" w:cs="Calibri"/>
          <w:color w:val="000000"/>
          <w:sz w:val="24"/>
          <w:szCs w:val="24"/>
        </w:rPr>
        <w:t xml:space="preserve"> </w:t>
      </w:r>
    </w:p>
    <w:p w:rsidR="006A66EF" w:rsidRPr="004F5E44" w:rsidRDefault="006A66EF" w:rsidP="006A66EF">
      <w:pPr>
        <w:spacing w:after="25" w:line="256" w:lineRule="auto"/>
        <w:rPr>
          <w:rFonts w:ascii="Gill Sans MT" w:eastAsia="Calibri" w:hAnsi="Gill Sans MT" w:cs="Calibri"/>
          <w:color w:val="000000"/>
          <w:sz w:val="24"/>
          <w:szCs w:val="24"/>
        </w:rPr>
      </w:pPr>
    </w:p>
    <w:p w:rsidR="006A66EF" w:rsidRPr="004F5E44" w:rsidRDefault="006A66EF" w:rsidP="006A66EF">
      <w:pPr>
        <w:pStyle w:val="ListParagraph"/>
        <w:numPr>
          <w:ilvl w:val="0"/>
          <w:numId w:val="17"/>
        </w:numPr>
        <w:spacing w:after="25" w:line="256" w:lineRule="auto"/>
        <w:rPr>
          <w:rFonts w:ascii="Gill Sans MT" w:eastAsia="Calibri" w:hAnsi="Gill Sans MT" w:cs="Calibri"/>
          <w:color w:val="000000"/>
        </w:rPr>
      </w:pPr>
      <w:r w:rsidRPr="004F5E44">
        <w:rPr>
          <w:rFonts w:ascii="Gill Sans MT" w:eastAsia="Calibri" w:hAnsi="Gill Sans MT" w:cs="Calibri"/>
          <w:color w:val="000000"/>
        </w:rPr>
        <w:t>Workforce planning</w:t>
      </w:r>
    </w:p>
    <w:p w:rsidR="00EA07B6" w:rsidRPr="004F5E44" w:rsidRDefault="00EA07B6" w:rsidP="006A66EF">
      <w:pPr>
        <w:spacing w:after="37" w:line="249" w:lineRule="auto"/>
        <w:ind w:right="791"/>
        <w:rPr>
          <w:rFonts w:ascii="Gill Sans MT" w:eastAsia="Calibri" w:hAnsi="Gill Sans MT" w:cs="Calibri"/>
          <w:color w:val="000000"/>
          <w:sz w:val="24"/>
          <w:szCs w:val="24"/>
        </w:rPr>
      </w:pPr>
      <w:r w:rsidRPr="004F5E44">
        <w:rPr>
          <w:rFonts w:ascii="Gill Sans MT" w:eastAsia="Calibri" w:hAnsi="Gill Sans MT" w:cs="Calibri"/>
          <w:color w:val="000000"/>
          <w:sz w:val="24"/>
          <w:szCs w:val="24"/>
        </w:rPr>
        <w:t xml:space="preserve">Personnel could be paired or buddied to compartmentalise potential infection within the work teams.  </w:t>
      </w:r>
    </w:p>
    <w:p w:rsidR="006A66EF" w:rsidRPr="004F5E44" w:rsidRDefault="006A66EF" w:rsidP="006A66EF">
      <w:pPr>
        <w:spacing w:after="37" w:line="249" w:lineRule="auto"/>
        <w:ind w:left="705" w:right="791"/>
        <w:rPr>
          <w:rFonts w:ascii="Gill Sans MT" w:eastAsia="Calibri" w:hAnsi="Gill Sans MT" w:cs="Calibri"/>
          <w:color w:val="000000"/>
          <w:sz w:val="24"/>
          <w:szCs w:val="24"/>
        </w:rPr>
      </w:pPr>
    </w:p>
    <w:p w:rsidR="006A66EF" w:rsidRPr="004F5E44" w:rsidRDefault="006A66EF" w:rsidP="006A66EF">
      <w:pPr>
        <w:pStyle w:val="ListParagraph"/>
        <w:numPr>
          <w:ilvl w:val="0"/>
          <w:numId w:val="17"/>
        </w:numPr>
        <w:spacing w:after="37" w:line="249" w:lineRule="auto"/>
        <w:ind w:right="791"/>
        <w:rPr>
          <w:rFonts w:ascii="Gill Sans MT" w:eastAsia="Calibri" w:hAnsi="Gill Sans MT" w:cs="Calibri"/>
          <w:color w:val="000000"/>
        </w:rPr>
      </w:pPr>
      <w:r w:rsidRPr="004F5E44">
        <w:rPr>
          <w:rFonts w:ascii="Gill Sans MT" w:eastAsia="Calibri" w:hAnsi="Gill Sans MT" w:cs="Calibri"/>
          <w:color w:val="000000"/>
        </w:rPr>
        <w:t>Cleaning</w:t>
      </w:r>
    </w:p>
    <w:p w:rsidR="00EA07B6" w:rsidRPr="004F5E44" w:rsidRDefault="00D97261" w:rsidP="006A66EF">
      <w:pPr>
        <w:spacing w:after="37" w:line="249" w:lineRule="auto"/>
        <w:ind w:right="501"/>
        <w:rPr>
          <w:rFonts w:ascii="Gill Sans MT" w:eastAsia="Calibri" w:hAnsi="Gill Sans MT" w:cs="Calibri"/>
          <w:color w:val="000000"/>
          <w:sz w:val="24"/>
          <w:szCs w:val="24"/>
        </w:rPr>
      </w:pPr>
      <w:r w:rsidRPr="004F5E44">
        <w:rPr>
          <w:rFonts w:ascii="Gill Sans MT" w:eastAsia="Calibri" w:hAnsi="Gill Sans MT" w:cs="Calibri"/>
          <w:color w:val="000000"/>
          <w:sz w:val="24"/>
          <w:szCs w:val="24"/>
        </w:rPr>
        <w:t xml:space="preserve">Undertake enhanced cleaning, for example with </w:t>
      </w:r>
      <w:r w:rsidR="00EA07B6" w:rsidRPr="004F5E44">
        <w:rPr>
          <w:rFonts w:ascii="Gill Sans MT" w:eastAsia="Calibri" w:hAnsi="Gill Sans MT" w:cs="Calibri"/>
          <w:color w:val="000000"/>
          <w:sz w:val="24"/>
          <w:szCs w:val="24"/>
        </w:rPr>
        <w:t xml:space="preserve">touchpoints in the work area. </w:t>
      </w:r>
    </w:p>
    <w:p w:rsidR="0034639E" w:rsidRDefault="00EA07B6" w:rsidP="006A66EF">
      <w:pPr>
        <w:spacing w:after="5" w:line="249" w:lineRule="auto"/>
        <w:ind w:right="501"/>
        <w:rPr>
          <w:rFonts w:ascii="Gill Sans MT" w:eastAsia="Calibri" w:hAnsi="Gill Sans MT" w:cs="Calibri"/>
          <w:color w:val="000000"/>
          <w:sz w:val="24"/>
          <w:szCs w:val="24"/>
        </w:rPr>
      </w:pPr>
      <w:r w:rsidRPr="004F5E44">
        <w:rPr>
          <w:rFonts w:ascii="Gill Sans MT" w:eastAsia="Calibri" w:hAnsi="Gill Sans MT" w:cs="Calibri"/>
          <w:color w:val="000000"/>
          <w:sz w:val="24"/>
          <w:szCs w:val="24"/>
        </w:rPr>
        <w:t>Deep clean the workplace pr</w:t>
      </w:r>
      <w:r w:rsidR="0034639E">
        <w:rPr>
          <w:rFonts w:ascii="Gill Sans MT" w:eastAsia="Calibri" w:hAnsi="Gill Sans MT" w:cs="Calibri"/>
          <w:color w:val="000000"/>
          <w:sz w:val="24"/>
          <w:szCs w:val="24"/>
        </w:rPr>
        <w:t xml:space="preserve">ior to </w:t>
      </w:r>
      <w:r w:rsidRPr="004F5E44">
        <w:rPr>
          <w:rFonts w:ascii="Gill Sans MT" w:eastAsia="Calibri" w:hAnsi="Gill Sans MT" w:cs="Calibri"/>
          <w:color w:val="000000"/>
          <w:sz w:val="24"/>
          <w:szCs w:val="24"/>
        </w:rPr>
        <w:t>re</w:t>
      </w:r>
      <w:r w:rsidR="0034639E">
        <w:rPr>
          <w:rFonts w:ascii="Gill Sans MT" w:eastAsia="Calibri" w:hAnsi="Gill Sans MT" w:cs="Calibri"/>
          <w:color w:val="000000"/>
          <w:sz w:val="24"/>
          <w:szCs w:val="24"/>
        </w:rPr>
        <w:t>-</w:t>
      </w:r>
      <w:r w:rsidRPr="004F5E44">
        <w:rPr>
          <w:rFonts w:ascii="Gill Sans MT" w:eastAsia="Calibri" w:hAnsi="Gill Sans MT" w:cs="Calibri"/>
          <w:color w:val="000000"/>
          <w:sz w:val="24"/>
          <w:szCs w:val="24"/>
        </w:rPr>
        <w:t>opening</w:t>
      </w:r>
      <w:r w:rsidR="0034639E">
        <w:rPr>
          <w:rFonts w:ascii="Gill Sans MT" w:eastAsia="Calibri" w:hAnsi="Gill Sans MT" w:cs="Calibri"/>
          <w:color w:val="000000"/>
          <w:sz w:val="24"/>
          <w:szCs w:val="24"/>
        </w:rPr>
        <w:t>.</w:t>
      </w:r>
    </w:p>
    <w:p w:rsidR="0034639E" w:rsidRDefault="0034639E" w:rsidP="006A66EF">
      <w:pPr>
        <w:spacing w:after="5" w:line="249" w:lineRule="auto"/>
        <w:ind w:right="501"/>
        <w:rPr>
          <w:rFonts w:ascii="Gill Sans MT" w:eastAsia="Calibri" w:hAnsi="Gill Sans MT" w:cs="Calibri"/>
          <w:color w:val="000000"/>
          <w:sz w:val="24"/>
          <w:szCs w:val="24"/>
        </w:rPr>
      </w:pPr>
    </w:p>
    <w:p w:rsidR="0034639E" w:rsidRPr="004F5E44" w:rsidRDefault="007E046C" w:rsidP="006A66EF">
      <w:pPr>
        <w:spacing w:after="5" w:line="249" w:lineRule="auto"/>
        <w:ind w:right="501"/>
        <w:rPr>
          <w:rFonts w:ascii="Gill Sans MT" w:eastAsia="Calibri" w:hAnsi="Gill Sans MT" w:cs="Calibri"/>
          <w:color w:val="000000"/>
          <w:sz w:val="24"/>
          <w:szCs w:val="24"/>
        </w:rPr>
      </w:pPr>
      <w:r>
        <w:rPr>
          <w:rFonts w:ascii="Gill Sans MT" w:eastAsia="Calibri" w:hAnsi="Gill Sans MT" w:cs="Calibri"/>
          <w:color w:val="000000"/>
          <w:sz w:val="24"/>
          <w:szCs w:val="24"/>
        </w:rPr>
        <w:t xml:space="preserve">Seek agreements on who will clean what, remember our members are not trained to clean </w:t>
      </w:r>
      <w:r w:rsidR="008C23D6">
        <w:rPr>
          <w:rFonts w:ascii="Gill Sans MT" w:eastAsia="Calibri" w:hAnsi="Gill Sans MT" w:cs="Calibri"/>
          <w:color w:val="000000"/>
          <w:sz w:val="24"/>
          <w:szCs w:val="24"/>
        </w:rPr>
        <w:t>or</w:t>
      </w:r>
      <w:r>
        <w:rPr>
          <w:rFonts w:ascii="Gill Sans MT" w:eastAsia="Calibri" w:hAnsi="Gill Sans MT" w:cs="Calibri"/>
          <w:color w:val="000000"/>
          <w:sz w:val="24"/>
          <w:szCs w:val="24"/>
        </w:rPr>
        <w:t xml:space="preserve"> provided with sufficient PPE</w:t>
      </w:r>
      <w:r w:rsidR="008C23D6">
        <w:rPr>
          <w:rFonts w:ascii="Gill Sans MT" w:eastAsia="Calibri" w:hAnsi="Gill Sans MT" w:cs="Calibri"/>
          <w:color w:val="000000"/>
          <w:sz w:val="24"/>
          <w:szCs w:val="24"/>
        </w:rPr>
        <w:t>. With the</w:t>
      </w:r>
      <w:r w:rsidR="0034639E">
        <w:rPr>
          <w:rFonts w:ascii="Gill Sans MT" w:eastAsia="Calibri" w:hAnsi="Gill Sans MT" w:cs="Calibri"/>
          <w:color w:val="000000"/>
          <w:sz w:val="24"/>
          <w:szCs w:val="24"/>
        </w:rPr>
        <w:t xml:space="preserve"> HMPPS </w:t>
      </w:r>
      <w:r w:rsidR="008C23D6">
        <w:rPr>
          <w:rFonts w:ascii="Gill Sans MT" w:eastAsia="Calibri" w:hAnsi="Gill Sans MT" w:cs="Calibri"/>
          <w:color w:val="000000"/>
          <w:sz w:val="24"/>
          <w:szCs w:val="24"/>
        </w:rPr>
        <w:t xml:space="preserve">we have agreed </w:t>
      </w:r>
      <w:r w:rsidR="0034639E">
        <w:rPr>
          <w:rFonts w:ascii="Gill Sans MT" w:eastAsia="Calibri" w:hAnsi="Gill Sans MT" w:cs="Calibri"/>
          <w:color w:val="000000"/>
          <w:sz w:val="24"/>
          <w:szCs w:val="24"/>
        </w:rPr>
        <w:t xml:space="preserve">that in interview rooms </w:t>
      </w:r>
      <w:r w:rsidR="00313340">
        <w:rPr>
          <w:rFonts w:ascii="Gill Sans MT" w:eastAsia="Calibri" w:hAnsi="Gill Sans MT" w:cs="Calibri"/>
          <w:color w:val="000000"/>
          <w:sz w:val="24"/>
          <w:szCs w:val="24"/>
        </w:rPr>
        <w:t>after each</w:t>
      </w:r>
      <w:r w:rsidR="0034639E">
        <w:rPr>
          <w:rFonts w:ascii="Gill Sans MT" w:eastAsia="Calibri" w:hAnsi="Gill Sans MT" w:cs="Calibri"/>
          <w:color w:val="000000"/>
          <w:sz w:val="24"/>
          <w:szCs w:val="24"/>
        </w:rPr>
        <w:t xml:space="preserve"> interview, the probation </w:t>
      </w:r>
      <w:r w:rsidR="008C23D6">
        <w:rPr>
          <w:rFonts w:ascii="Gill Sans MT" w:eastAsia="Calibri" w:hAnsi="Gill Sans MT" w:cs="Calibri"/>
          <w:color w:val="000000"/>
          <w:sz w:val="24"/>
          <w:szCs w:val="24"/>
        </w:rPr>
        <w:t>member of staff</w:t>
      </w:r>
      <w:r w:rsidR="0034639E">
        <w:rPr>
          <w:rFonts w:ascii="Gill Sans MT" w:eastAsia="Calibri" w:hAnsi="Gill Sans MT" w:cs="Calibri"/>
          <w:color w:val="000000"/>
          <w:sz w:val="24"/>
          <w:szCs w:val="24"/>
        </w:rPr>
        <w:t xml:space="preserve"> will wipe down their side of the room with wet wipe</w:t>
      </w:r>
      <w:r w:rsidR="008C23D6">
        <w:rPr>
          <w:rFonts w:ascii="Gill Sans MT" w:eastAsia="Calibri" w:hAnsi="Gill Sans MT" w:cs="Calibri"/>
          <w:color w:val="000000"/>
          <w:sz w:val="24"/>
          <w:szCs w:val="24"/>
        </w:rPr>
        <w:t>s</w:t>
      </w:r>
      <w:r w:rsidR="0034639E">
        <w:rPr>
          <w:rFonts w:ascii="Gill Sans MT" w:eastAsia="Calibri" w:hAnsi="Gill Sans MT" w:cs="Calibri"/>
          <w:color w:val="000000"/>
          <w:sz w:val="24"/>
          <w:szCs w:val="24"/>
        </w:rPr>
        <w:t xml:space="preserve"> and gloves and the </w:t>
      </w:r>
      <w:r w:rsidR="008C23D6">
        <w:rPr>
          <w:rFonts w:ascii="Gill Sans MT" w:eastAsia="Calibri" w:hAnsi="Gill Sans MT" w:cs="Calibri"/>
          <w:color w:val="000000"/>
          <w:sz w:val="24"/>
          <w:szCs w:val="24"/>
        </w:rPr>
        <w:t>service user</w:t>
      </w:r>
      <w:r w:rsidR="0034639E">
        <w:rPr>
          <w:rFonts w:ascii="Gill Sans MT" w:eastAsia="Calibri" w:hAnsi="Gill Sans MT" w:cs="Calibri"/>
          <w:color w:val="000000"/>
          <w:sz w:val="24"/>
          <w:szCs w:val="24"/>
        </w:rPr>
        <w:t xml:space="preserve"> will be as</w:t>
      </w:r>
      <w:r w:rsidR="008C23D6">
        <w:rPr>
          <w:rFonts w:ascii="Gill Sans MT" w:eastAsia="Calibri" w:hAnsi="Gill Sans MT" w:cs="Calibri"/>
          <w:color w:val="000000"/>
          <w:sz w:val="24"/>
          <w:szCs w:val="24"/>
        </w:rPr>
        <w:t>ked to clean their side. If the service user</w:t>
      </w:r>
      <w:r w:rsidR="0034639E">
        <w:rPr>
          <w:rFonts w:ascii="Gill Sans MT" w:eastAsia="Calibri" w:hAnsi="Gill Sans MT" w:cs="Calibri"/>
          <w:color w:val="000000"/>
          <w:sz w:val="24"/>
          <w:szCs w:val="24"/>
        </w:rPr>
        <w:t xml:space="preserve"> refuse</w:t>
      </w:r>
      <w:r w:rsidR="008C23D6">
        <w:rPr>
          <w:rFonts w:ascii="Gill Sans MT" w:eastAsia="Calibri" w:hAnsi="Gill Sans MT" w:cs="Calibri"/>
          <w:color w:val="000000"/>
          <w:sz w:val="24"/>
          <w:szCs w:val="24"/>
        </w:rPr>
        <w:t>s</w:t>
      </w:r>
      <w:r w:rsidR="0034639E">
        <w:rPr>
          <w:rFonts w:ascii="Gill Sans MT" w:eastAsia="Calibri" w:hAnsi="Gill Sans MT" w:cs="Calibri"/>
          <w:color w:val="000000"/>
          <w:sz w:val="24"/>
          <w:szCs w:val="24"/>
        </w:rPr>
        <w:t xml:space="preserve"> to do </w:t>
      </w:r>
      <w:r>
        <w:rPr>
          <w:rFonts w:ascii="Gill Sans MT" w:eastAsia="Calibri" w:hAnsi="Gill Sans MT" w:cs="Calibri"/>
          <w:color w:val="000000"/>
          <w:sz w:val="24"/>
          <w:szCs w:val="24"/>
        </w:rPr>
        <w:t>this,</w:t>
      </w:r>
      <w:r w:rsidR="0034639E">
        <w:rPr>
          <w:rFonts w:ascii="Gill Sans MT" w:eastAsia="Calibri" w:hAnsi="Gill Sans MT" w:cs="Calibri"/>
          <w:color w:val="000000"/>
          <w:sz w:val="24"/>
          <w:szCs w:val="24"/>
        </w:rPr>
        <w:t xml:space="preserve"> then the interview room must be declared out of use until such time as it is cleaned by FM cleaner. </w:t>
      </w:r>
      <w:r w:rsidR="00EA07B6" w:rsidRPr="004F5E44">
        <w:rPr>
          <w:rFonts w:ascii="Gill Sans MT" w:eastAsia="Calibri" w:hAnsi="Gill Sans MT" w:cs="Calibri"/>
          <w:color w:val="000000"/>
          <w:sz w:val="24"/>
          <w:szCs w:val="24"/>
        </w:rPr>
        <w:t xml:space="preserve"> </w:t>
      </w:r>
    </w:p>
    <w:p w:rsidR="006A66EF" w:rsidRPr="004F5E44" w:rsidRDefault="006A66EF" w:rsidP="006A66EF">
      <w:pPr>
        <w:spacing w:after="5" w:line="249" w:lineRule="auto"/>
        <w:ind w:right="501"/>
        <w:rPr>
          <w:rFonts w:ascii="Gill Sans MT" w:eastAsia="Calibri" w:hAnsi="Gill Sans MT" w:cs="Calibri"/>
          <w:color w:val="000000"/>
          <w:sz w:val="24"/>
          <w:szCs w:val="24"/>
        </w:rPr>
      </w:pPr>
    </w:p>
    <w:p w:rsidR="006A66EF" w:rsidRPr="004F5E44" w:rsidRDefault="006A66EF" w:rsidP="006A66EF">
      <w:pPr>
        <w:pStyle w:val="ListParagraph"/>
        <w:numPr>
          <w:ilvl w:val="0"/>
          <w:numId w:val="17"/>
        </w:numPr>
        <w:spacing w:after="5" w:line="249" w:lineRule="auto"/>
        <w:ind w:right="501"/>
        <w:rPr>
          <w:rFonts w:ascii="Gill Sans MT" w:eastAsia="Calibri" w:hAnsi="Gill Sans MT" w:cs="Calibri"/>
          <w:color w:val="000000"/>
        </w:rPr>
      </w:pPr>
      <w:r w:rsidRPr="004F5E44">
        <w:rPr>
          <w:rFonts w:ascii="Gill Sans MT" w:eastAsia="Calibri" w:hAnsi="Gill Sans MT" w:cs="Calibri"/>
          <w:color w:val="000000"/>
        </w:rPr>
        <w:t>Personal Hygiene</w:t>
      </w:r>
    </w:p>
    <w:p w:rsidR="00EA07B6" w:rsidRPr="004F5E44" w:rsidRDefault="00EA07B6" w:rsidP="00EA07B6">
      <w:pPr>
        <w:spacing w:line="256" w:lineRule="auto"/>
        <w:rPr>
          <w:rFonts w:ascii="Gill Sans MT" w:eastAsia="Calibri" w:hAnsi="Gill Sans MT" w:cs="Calibri"/>
          <w:color w:val="000000"/>
          <w:sz w:val="24"/>
          <w:szCs w:val="24"/>
        </w:rPr>
      </w:pPr>
      <w:r w:rsidRPr="004F5E44">
        <w:rPr>
          <w:rFonts w:ascii="Gill Sans MT" w:eastAsia="Calibri" w:hAnsi="Gill Sans MT" w:cs="Calibri"/>
          <w:color w:val="000000"/>
          <w:sz w:val="24"/>
          <w:szCs w:val="24"/>
        </w:rPr>
        <w:t xml:space="preserve"> Maintain high levels of personal hygiene wash hands regularly for 20 seconds. </w:t>
      </w:r>
    </w:p>
    <w:p w:rsidR="00EA07B6" w:rsidRPr="00E019F4" w:rsidRDefault="00EA07B6" w:rsidP="0034639E">
      <w:pPr>
        <w:pStyle w:val="ListParagraph"/>
        <w:numPr>
          <w:ilvl w:val="0"/>
          <w:numId w:val="20"/>
        </w:numPr>
        <w:spacing w:line="256" w:lineRule="auto"/>
        <w:rPr>
          <w:rFonts w:ascii="Gill Sans MT" w:eastAsia="Calibri" w:hAnsi="Gill Sans MT" w:cs="Calibri"/>
          <w:color w:val="000000"/>
          <w:u w:val="single"/>
        </w:rPr>
      </w:pPr>
      <w:r w:rsidRPr="00E019F4">
        <w:rPr>
          <w:rFonts w:ascii="Gill Sans MT" w:eastAsia="Calibri" w:hAnsi="Gill Sans MT" w:cs="Calibri"/>
          <w:b/>
          <w:color w:val="000000"/>
        </w:rPr>
        <w:t xml:space="preserve"> </w:t>
      </w:r>
      <w:r w:rsidR="006A66EF" w:rsidRPr="00E019F4">
        <w:rPr>
          <w:rFonts w:ascii="Gill Sans MT" w:eastAsia="Calibri" w:hAnsi="Gill Sans MT" w:cs="Calibri"/>
          <w:color w:val="000000"/>
          <w:u w:val="single"/>
        </w:rPr>
        <w:t>PPE (Personal Protective Equipment)</w:t>
      </w:r>
    </w:p>
    <w:p w:rsidR="00EA07B6" w:rsidRDefault="00EA07B6" w:rsidP="006A66EF">
      <w:pPr>
        <w:spacing w:line="256" w:lineRule="auto"/>
        <w:rPr>
          <w:rFonts w:ascii="Gill Sans MT" w:eastAsia="Calibri" w:hAnsi="Gill Sans MT" w:cs="Calibri"/>
          <w:color w:val="000000"/>
          <w:sz w:val="24"/>
          <w:szCs w:val="24"/>
        </w:rPr>
      </w:pPr>
      <w:r w:rsidRPr="004F5E44">
        <w:rPr>
          <w:rFonts w:ascii="Gill Sans MT" w:eastAsia="Calibri" w:hAnsi="Gill Sans MT" w:cs="Calibri"/>
          <w:color w:val="000000"/>
          <w:sz w:val="24"/>
          <w:szCs w:val="24"/>
        </w:rPr>
        <w:t>PPE is acknowledged as being at the bottom of the hierarchy du</w:t>
      </w:r>
      <w:r w:rsidR="006A66EF" w:rsidRPr="004F5E44">
        <w:rPr>
          <w:rFonts w:ascii="Gill Sans MT" w:eastAsia="Calibri" w:hAnsi="Gill Sans MT" w:cs="Calibri"/>
          <w:color w:val="000000"/>
          <w:sz w:val="24"/>
          <w:szCs w:val="24"/>
        </w:rPr>
        <w:t>e to its inherent limitations</w:t>
      </w:r>
      <w:r w:rsidR="008C23D6">
        <w:rPr>
          <w:rFonts w:ascii="Gill Sans MT" w:eastAsia="Calibri" w:hAnsi="Gill Sans MT" w:cs="Calibri"/>
          <w:color w:val="000000"/>
          <w:sz w:val="24"/>
          <w:szCs w:val="24"/>
        </w:rPr>
        <w:t xml:space="preserve"> – because </w:t>
      </w:r>
      <w:r w:rsidR="006A66EF" w:rsidRPr="004F5E44">
        <w:rPr>
          <w:rFonts w:ascii="Gill Sans MT" w:eastAsia="Calibri" w:hAnsi="Gill Sans MT" w:cs="Calibri"/>
          <w:color w:val="000000"/>
          <w:sz w:val="24"/>
          <w:szCs w:val="24"/>
        </w:rPr>
        <w:t>if</w:t>
      </w:r>
      <w:r w:rsidR="008C23D6">
        <w:rPr>
          <w:rFonts w:ascii="Gill Sans MT" w:eastAsia="Calibri" w:hAnsi="Gill Sans MT" w:cs="Calibri"/>
          <w:color w:val="000000"/>
          <w:sz w:val="24"/>
          <w:szCs w:val="24"/>
        </w:rPr>
        <w:t xml:space="preserve"> this fails</w:t>
      </w:r>
      <w:r w:rsidR="007635B6" w:rsidRPr="004F5E44">
        <w:rPr>
          <w:rFonts w:ascii="Gill Sans MT" w:eastAsia="Calibri" w:hAnsi="Gill Sans MT" w:cs="Calibri"/>
          <w:color w:val="000000"/>
          <w:sz w:val="24"/>
          <w:szCs w:val="24"/>
        </w:rPr>
        <w:t xml:space="preserve"> </w:t>
      </w:r>
      <w:r w:rsidR="006A66EF" w:rsidRPr="004F5E44">
        <w:rPr>
          <w:rFonts w:ascii="Gill Sans MT" w:eastAsia="Calibri" w:hAnsi="Gill Sans MT" w:cs="Calibri"/>
          <w:color w:val="000000"/>
          <w:sz w:val="24"/>
          <w:szCs w:val="24"/>
        </w:rPr>
        <w:t xml:space="preserve">then </w:t>
      </w:r>
      <w:r w:rsidR="008C23D6">
        <w:rPr>
          <w:rFonts w:ascii="Gill Sans MT" w:eastAsia="Calibri" w:hAnsi="Gill Sans MT" w:cs="Calibri"/>
          <w:color w:val="000000"/>
          <w:sz w:val="24"/>
          <w:szCs w:val="24"/>
        </w:rPr>
        <w:t>there is no other protection – and it</w:t>
      </w:r>
      <w:r w:rsidR="007635B6" w:rsidRPr="004F5E44">
        <w:rPr>
          <w:rFonts w:ascii="Gill Sans MT" w:eastAsia="Calibri" w:hAnsi="Gill Sans MT" w:cs="Calibri"/>
          <w:color w:val="000000"/>
          <w:sz w:val="24"/>
          <w:szCs w:val="24"/>
        </w:rPr>
        <w:t xml:space="preserve"> revert</w:t>
      </w:r>
      <w:r w:rsidR="008C23D6">
        <w:rPr>
          <w:rFonts w:ascii="Gill Sans MT" w:eastAsia="Calibri" w:hAnsi="Gill Sans MT" w:cs="Calibri"/>
          <w:color w:val="000000"/>
          <w:sz w:val="24"/>
          <w:szCs w:val="24"/>
        </w:rPr>
        <w:t>s</w:t>
      </w:r>
      <w:r w:rsidR="007635B6" w:rsidRPr="004F5E44">
        <w:rPr>
          <w:rFonts w:ascii="Gill Sans MT" w:eastAsia="Calibri" w:hAnsi="Gill Sans MT" w:cs="Calibri"/>
          <w:color w:val="000000"/>
          <w:sz w:val="24"/>
          <w:szCs w:val="24"/>
        </w:rPr>
        <w:t xml:space="preserve"> to danger. </w:t>
      </w:r>
    </w:p>
    <w:p w:rsidR="002B561B" w:rsidRPr="004F5E44" w:rsidRDefault="002B561B" w:rsidP="006A66EF">
      <w:pPr>
        <w:spacing w:line="256" w:lineRule="auto"/>
        <w:rPr>
          <w:rFonts w:ascii="Gill Sans MT" w:eastAsia="Calibri" w:hAnsi="Gill Sans MT" w:cs="Calibri"/>
          <w:color w:val="000000"/>
          <w:sz w:val="24"/>
          <w:szCs w:val="24"/>
        </w:rPr>
      </w:pPr>
      <w:r>
        <w:rPr>
          <w:rFonts w:ascii="Gill Sans MT" w:eastAsia="Calibri" w:hAnsi="Gill Sans MT" w:cs="Calibri"/>
          <w:color w:val="000000"/>
          <w:sz w:val="24"/>
          <w:szCs w:val="24"/>
        </w:rPr>
        <w:t xml:space="preserve">It is the </w:t>
      </w:r>
      <w:r w:rsidR="00FB640D">
        <w:rPr>
          <w:rFonts w:ascii="Gill Sans MT" w:eastAsia="Calibri" w:hAnsi="Gill Sans MT" w:cs="Calibri"/>
          <w:color w:val="000000"/>
          <w:sz w:val="24"/>
          <w:szCs w:val="24"/>
        </w:rPr>
        <w:t>employers’</w:t>
      </w:r>
      <w:r>
        <w:rPr>
          <w:rFonts w:ascii="Gill Sans MT" w:eastAsia="Calibri" w:hAnsi="Gill Sans MT" w:cs="Calibri"/>
          <w:color w:val="000000"/>
          <w:sz w:val="24"/>
          <w:szCs w:val="24"/>
        </w:rPr>
        <w:t xml:space="preserve"> duty to pay for PPE. There are specific requirements for certain PPE in </w:t>
      </w:r>
      <w:r w:rsidR="002B4AFE">
        <w:rPr>
          <w:rFonts w:ascii="Gill Sans MT" w:eastAsia="Calibri" w:hAnsi="Gill Sans MT" w:cs="Calibri"/>
          <w:color w:val="000000"/>
          <w:sz w:val="24"/>
          <w:szCs w:val="24"/>
        </w:rPr>
        <w:t xml:space="preserve">APs and </w:t>
      </w:r>
      <w:r>
        <w:rPr>
          <w:rFonts w:ascii="Gill Sans MT" w:eastAsia="Calibri" w:hAnsi="Gill Sans MT" w:cs="Calibri"/>
          <w:color w:val="000000"/>
          <w:sz w:val="24"/>
          <w:szCs w:val="24"/>
        </w:rPr>
        <w:t xml:space="preserve">when carrying out first aid.  </w:t>
      </w:r>
    </w:p>
    <w:p w:rsidR="00D81D5A" w:rsidRPr="00E8679E" w:rsidRDefault="002B4AFE" w:rsidP="00E8679E">
      <w:pPr>
        <w:spacing w:after="5" w:line="249" w:lineRule="auto"/>
        <w:ind w:left="10" w:right="501" w:hanging="10"/>
        <w:rPr>
          <w:rFonts w:ascii="Gill Sans MT" w:hAnsi="Gill Sans MT" w:cs="Arial"/>
          <w:i/>
          <w:sz w:val="24"/>
          <w:szCs w:val="24"/>
        </w:rPr>
      </w:pPr>
      <w:r>
        <w:rPr>
          <w:rFonts w:ascii="Gill Sans MT" w:eastAsia="Calibri" w:hAnsi="Gill Sans MT" w:cs="Calibri"/>
          <w:color w:val="000000"/>
          <w:sz w:val="24"/>
          <w:szCs w:val="24"/>
        </w:rPr>
        <w:t>In relation to face covering/face masks issues.</w:t>
      </w:r>
      <w:r w:rsidR="00EA07B6" w:rsidRPr="004F5E44">
        <w:rPr>
          <w:rFonts w:ascii="Gill Sans MT" w:eastAsia="Calibri" w:hAnsi="Gill Sans MT" w:cs="Calibri"/>
          <w:color w:val="000000"/>
          <w:sz w:val="24"/>
          <w:szCs w:val="24"/>
        </w:rPr>
        <w:t xml:space="preserve"> </w:t>
      </w:r>
      <w:r w:rsidR="00523592">
        <w:rPr>
          <w:rFonts w:ascii="Gill Sans MT" w:eastAsia="Calibri" w:hAnsi="Gill Sans MT" w:cs="Calibri"/>
          <w:color w:val="000000"/>
          <w:sz w:val="24"/>
          <w:szCs w:val="24"/>
        </w:rPr>
        <w:t xml:space="preserve"> </w:t>
      </w:r>
      <w:r w:rsidR="00365DC1" w:rsidRPr="00523592">
        <w:rPr>
          <w:rFonts w:ascii="Gill Sans MT" w:hAnsi="Gill Sans MT" w:cs="Arial"/>
          <w:i/>
          <w:sz w:val="24"/>
          <w:szCs w:val="24"/>
        </w:rPr>
        <w:br/>
        <w:t> </w:t>
      </w:r>
      <w:r w:rsidR="00365DC1" w:rsidRPr="00E8679E">
        <w:rPr>
          <w:rFonts w:ascii="Gill Sans MT" w:hAnsi="Gill Sans MT" w:cs="Arial"/>
          <w:i/>
          <w:color w:val="FF0000"/>
          <w:sz w:val="24"/>
          <w:szCs w:val="24"/>
        </w:rPr>
        <w:br/>
        <w:t>Members who may have particular difficulties in fitting face coverings or face masks (perhaps due to a disability) or cannot wear face coverings or a mask due to a disability must raise this with their line manager as part of their individual risk assessment</w:t>
      </w:r>
      <w:r w:rsidR="00523592" w:rsidRPr="00E8679E">
        <w:rPr>
          <w:rFonts w:ascii="Gill Sans MT" w:hAnsi="Gill Sans MT" w:cs="Arial"/>
          <w:i/>
          <w:color w:val="FF0000"/>
          <w:sz w:val="24"/>
          <w:szCs w:val="24"/>
        </w:rPr>
        <w:t>”</w:t>
      </w:r>
      <w:r w:rsidR="00365DC1" w:rsidRPr="00E8679E">
        <w:rPr>
          <w:rFonts w:ascii="Gill Sans MT" w:hAnsi="Gill Sans MT" w:cs="Arial"/>
          <w:i/>
          <w:color w:val="FF0000"/>
          <w:sz w:val="24"/>
          <w:szCs w:val="24"/>
        </w:rPr>
        <w:t>.</w:t>
      </w:r>
      <w:r w:rsidR="00365DC1" w:rsidRPr="00523592">
        <w:rPr>
          <w:rFonts w:ascii="Gill Sans MT" w:hAnsi="Gill Sans MT" w:cs="Arial"/>
          <w:i/>
          <w:sz w:val="24"/>
          <w:szCs w:val="24"/>
        </w:rPr>
        <w:br/>
      </w:r>
    </w:p>
    <w:p w:rsidR="00907D81" w:rsidRPr="00523592" w:rsidRDefault="0010009F" w:rsidP="009E27C0">
      <w:pPr>
        <w:spacing w:after="0"/>
        <w:rPr>
          <w:rFonts w:ascii="Gill Sans MT" w:hAnsi="Gill Sans MT" w:cs="Arial"/>
          <w:b/>
          <w:sz w:val="24"/>
          <w:szCs w:val="24"/>
          <w:u w:val="single"/>
        </w:rPr>
      </w:pPr>
      <w:r>
        <w:rPr>
          <w:rFonts w:ascii="Gill Sans MT" w:hAnsi="Gill Sans MT" w:cs="Arial"/>
          <w:b/>
          <w:sz w:val="24"/>
          <w:szCs w:val="24"/>
          <w:u w:val="single"/>
        </w:rPr>
        <w:t>C</w:t>
      </w:r>
      <w:r w:rsidR="00523592">
        <w:rPr>
          <w:rFonts w:ascii="Gill Sans MT" w:hAnsi="Gill Sans MT" w:cs="Arial"/>
          <w:b/>
          <w:sz w:val="24"/>
          <w:szCs w:val="24"/>
          <w:u w:val="single"/>
        </w:rPr>
        <w:t xml:space="preserve">hecklist </w:t>
      </w:r>
      <w:r>
        <w:rPr>
          <w:rFonts w:ascii="Gill Sans MT" w:hAnsi="Gill Sans MT" w:cs="Arial"/>
          <w:b/>
          <w:sz w:val="24"/>
          <w:szCs w:val="24"/>
          <w:u w:val="single"/>
        </w:rPr>
        <w:t>for</w:t>
      </w:r>
      <w:r w:rsidR="007E046C">
        <w:rPr>
          <w:rFonts w:ascii="Gill Sans MT" w:hAnsi="Gill Sans MT" w:cs="Arial"/>
          <w:b/>
          <w:sz w:val="24"/>
          <w:szCs w:val="24"/>
          <w:u w:val="single"/>
        </w:rPr>
        <w:t xml:space="preserve"> Covid-19 </w:t>
      </w:r>
      <w:r w:rsidR="00907D81" w:rsidRPr="00523592">
        <w:rPr>
          <w:rFonts w:ascii="Gill Sans MT" w:hAnsi="Gill Sans MT" w:cs="Arial"/>
          <w:b/>
          <w:sz w:val="24"/>
          <w:szCs w:val="24"/>
          <w:u w:val="single"/>
        </w:rPr>
        <w:t xml:space="preserve">risk </w:t>
      </w:r>
      <w:r w:rsidR="00F64D3C" w:rsidRPr="00523592">
        <w:rPr>
          <w:rFonts w:ascii="Gill Sans MT" w:hAnsi="Gill Sans MT" w:cs="Arial"/>
          <w:b/>
          <w:sz w:val="24"/>
          <w:szCs w:val="24"/>
          <w:u w:val="single"/>
        </w:rPr>
        <w:t>assessment</w:t>
      </w:r>
      <w:r w:rsidR="007E046C">
        <w:rPr>
          <w:rFonts w:ascii="Gill Sans MT" w:hAnsi="Gill Sans MT" w:cs="Arial"/>
          <w:b/>
          <w:sz w:val="24"/>
          <w:szCs w:val="24"/>
          <w:u w:val="single"/>
        </w:rPr>
        <w:t>s</w:t>
      </w:r>
      <w:r w:rsidR="00FB640D">
        <w:rPr>
          <w:rFonts w:ascii="Gill Sans MT" w:hAnsi="Gill Sans MT" w:cs="Arial"/>
          <w:b/>
          <w:sz w:val="24"/>
          <w:szCs w:val="24"/>
          <w:u w:val="single"/>
        </w:rPr>
        <w:t>:</w:t>
      </w:r>
    </w:p>
    <w:p w:rsidR="002B4AFE" w:rsidRPr="002B4AFE" w:rsidRDefault="002B4AFE" w:rsidP="009E27C0">
      <w:pPr>
        <w:pStyle w:val="ListParagraph"/>
        <w:numPr>
          <w:ilvl w:val="0"/>
          <w:numId w:val="17"/>
        </w:numPr>
        <w:rPr>
          <w:rFonts w:ascii="Gill Sans MT" w:hAnsi="Gill Sans MT" w:cs="Arial"/>
        </w:rPr>
      </w:pPr>
      <w:r w:rsidRPr="002B4AFE">
        <w:rPr>
          <w:rFonts w:ascii="Gill Sans MT" w:hAnsi="Gill Sans MT" w:cs="Arial"/>
        </w:rPr>
        <w:t>Are all staff aware of the contents of the risk assessment? And are they reminded of the contents on a regular basis?</w:t>
      </w:r>
    </w:p>
    <w:p w:rsidR="002B4AFE" w:rsidRPr="002B4AFE" w:rsidRDefault="002B4AFE" w:rsidP="002B4AFE">
      <w:pPr>
        <w:pStyle w:val="ListParagraph"/>
        <w:numPr>
          <w:ilvl w:val="0"/>
          <w:numId w:val="17"/>
        </w:numPr>
        <w:rPr>
          <w:rFonts w:ascii="Gill Sans MT" w:hAnsi="Gill Sans MT" w:cs="Arial"/>
        </w:rPr>
      </w:pPr>
      <w:r w:rsidRPr="002B4AFE">
        <w:rPr>
          <w:rFonts w:ascii="Gill Sans MT" w:hAnsi="Gill Sans MT" w:cs="Arial"/>
        </w:rPr>
        <w:t>Is there a review date for the assessment?</w:t>
      </w:r>
    </w:p>
    <w:p w:rsidR="002B4AFE" w:rsidRPr="002B4AFE" w:rsidRDefault="002B4AFE" w:rsidP="002B4AFE">
      <w:pPr>
        <w:pStyle w:val="ListParagraph"/>
        <w:numPr>
          <w:ilvl w:val="0"/>
          <w:numId w:val="17"/>
        </w:numPr>
        <w:rPr>
          <w:rFonts w:ascii="Gill Sans MT" w:hAnsi="Gill Sans MT" w:cs="Arial"/>
        </w:rPr>
      </w:pPr>
      <w:r w:rsidRPr="002B4AFE">
        <w:rPr>
          <w:rFonts w:ascii="Gill Sans MT" w:hAnsi="Gill Sans MT" w:cs="Arial"/>
        </w:rPr>
        <w:t xml:space="preserve">Is it clear in what circumstances the risk assessment will be reviewed? (this should be done </w:t>
      </w:r>
      <w:r w:rsidR="00A668E9">
        <w:rPr>
          <w:rFonts w:ascii="Gill Sans MT" w:hAnsi="Gill Sans MT" w:cs="Arial"/>
        </w:rPr>
        <w:t xml:space="preserve">for </w:t>
      </w:r>
      <w:r w:rsidRPr="002B4AFE">
        <w:rPr>
          <w:rFonts w:ascii="Gill Sans MT" w:hAnsi="Gill Sans MT" w:cs="Arial"/>
        </w:rPr>
        <w:t>example if workplace circumstances change, or there is an incident which leads to work practices being reviewed)</w:t>
      </w:r>
    </w:p>
    <w:p w:rsidR="00103890" w:rsidRPr="00685E98" w:rsidRDefault="00A668E9" w:rsidP="00907D81">
      <w:pPr>
        <w:pStyle w:val="ListParagraph"/>
        <w:numPr>
          <w:ilvl w:val="0"/>
          <w:numId w:val="17"/>
        </w:numPr>
        <w:rPr>
          <w:rFonts w:ascii="Gill Sans MT" w:hAnsi="Gill Sans MT" w:cs="Arial"/>
        </w:rPr>
      </w:pPr>
      <w:r>
        <w:rPr>
          <w:rFonts w:ascii="Gill Sans MT" w:hAnsi="Gill Sans MT" w:cs="Arial"/>
        </w:rPr>
        <w:t>Does</w:t>
      </w:r>
      <w:r w:rsidR="00103890" w:rsidRPr="00685E98">
        <w:rPr>
          <w:rFonts w:ascii="Gill Sans MT" w:hAnsi="Gill Sans MT" w:cs="Arial"/>
        </w:rPr>
        <w:t xml:space="preserve"> the risk assessment cover first aid arrangements? And provision of adequate PPE?</w:t>
      </w:r>
    </w:p>
    <w:p w:rsidR="00907D81" w:rsidRPr="00685E98" w:rsidRDefault="00103890" w:rsidP="00103890">
      <w:pPr>
        <w:pStyle w:val="ListParagraph"/>
        <w:numPr>
          <w:ilvl w:val="0"/>
          <w:numId w:val="17"/>
        </w:numPr>
        <w:rPr>
          <w:rFonts w:ascii="Gill Sans MT" w:hAnsi="Gill Sans MT" w:cs="Arial"/>
        </w:rPr>
      </w:pPr>
      <w:r w:rsidRPr="00685E98">
        <w:rPr>
          <w:rFonts w:ascii="Gill Sans MT" w:hAnsi="Gill Sans MT" w:cs="Arial"/>
        </w:rPr>
        <w:t>Does the assessment set out how staff can safely take their breaks and eat lunch?</w:t>
      </w:r>
    </w:p>
    <w:p w:rsidR="00907D81" w:rsidRPr="00685E98" w:rsidRDefault="00103890" w:rsidP="00103890">
      <w:pPr>
        <w:pStyle w:val="ListParagraph"/>
        <w:numPr>
          <w:ilvl w:val="0"/>
          <w:numId w:val="17"/>
        </w:numPr>
        <w:rPr>
          <w:rFonts w:ascii="Gill Sans MT" w:hAnsi="Gill Sans MT" w:cs="Arial"/>
        </w:rPr>
      </w:pPr>
      <w:r w:rsidRPr="00685E98">
        <w:rPr>
          <w:rFonts w:ascii="Gill Sans MT" w:hAnsi="Gill Sans MT" w:cs="Arial"/>
        </w:rPr>
        <w:t>Does the assessment explain how fire drills will be completed allowing for social distancing?</w:t>
      </w:r>
    </w:p>
    <w:p w:rsidR="00685E98" w:rsidRDefault="00103890" w:rsidP="00685E98">
      <w:pPr>
        <w:pStyle w:val="ListParagraph"/>
        <w:numPr>
          <w:ilvl w:val="0"/>
          <w:numId w:val="17"/>
        </w:numPr>
        <w:rPr>
          <w:rFonts w:ascii="Gill Sans MT" w:hAnsi="Gill Sans MT" w:cs="Arial"/>
        </w:rPr>
      </w:pPr>
      <w:r w:rsidRPr="00685E98">
        <w:rPr>
          <w:rFonts w:ascii="Gill Sans MT" w:hAnsi="Gill Sans MT" w:cs="Arial"/>
        </w:rPr>
        <w:t xml:space="preserve">Does the assessment cover mental health, welfare factors? And support that may be needed during </w:t>
      </w:r>
      <w:r w:rsidR="00A668E9">
        <w:rPr>
          <w:rFonts w:ascii="Gill Sans MT" w:hAnsi="Gill Sans MT" w:cs="Arial"/>
        </w:rPr>
        <w:t xml:space="preserve">the </w:t>
      </w:r>
      <w:r w:rsidRPr="00685E98">
        <w:rPr>
          <w:rFonts w:ascii="Gill Sans MT" w:hAnsi="Gill Sans MT" w:cs="Arial"/>
        </w:rPr>
        <w:t>recovery stage?</w:t>
      </w:r>
    </w:p>
    <w:p w:rsidR="00685E98" w:rsidRPr="00685E98" w:rsidRDefault="00103890" w:rsidP="00685E98">
      <w:pPr>
        <w:pStyle w:val="ListParagraph"/>
        <w:numPr>
          <w:ilvl w:val="0"/>
          <w:numId w:val="17"/>
        </w:numPr>
        <w:rPr>
          <w:rFonts w:ascii="Gill Sans MT" w:hAnsi="Gill Sans MT" w:cs="Arial"/>
        </w:rPr>
      </w:pPr>
      <w:r w:rsidRPr="00685E98">
        <w:rPr>
          <w:rFonts w:ascii="Gill Sans MT" w:hAnsi="Gill Sans MT" w:cs="Arial"/>
        </w:rPr>
        <w:t>Are staff being encourage</w:t>
      </w:r>
      <w:r w:rsidR="00BA00FC">
        <w:rPr>
          <w:rFonts w:ascii="Gill Sans MT" w:hAnsi="Gill Sans MT" w:cs="Arial"/>
        </w:rPr>
        <w:t xml:space="preserve">d to raise issues that were not </w:t>
      </w:r>
      <w:r w:rsidRPr="00685E98">
        <w:rPr>
          <w:rFonts w:ascii="Gill Sans MT" w:hAnsi="Gill Sans MT" w:cs="Arial"/>
        </w:rPr>
        <w:t>previously considered to be health and safety risks? (risk assessment should be a dynamic process).</w:t>
      </w:r>
      <w:r w:rsidR="00685E98" w:rsidRPr="00685E98">
        <w:rPr>
          <w:rFonts w:ascii="Arial" w:eastAsia="Times New Roman" w:hAnsi="Arial" w:cs="Arial"/>
          <w:sz w:val="18"/>
          <w:szCs w:val="18"/>
        </w:rPr>
        <w:t xml:space="preserve"> </w:t>
      </w:r>
    </w:p>
    <w:p w:rsidR="002B4AFE" w:rsidRPr="002B4AFE" w:rsidRDefault="00685E98" w:rsidP="002B4AFE">
      <w:pPr>
        <w:pStyle w:val="ListParagraph"/>
        <w:numPr>
          <w:ilvl w:val="0"/>
          <w:numId w:val="17"/>
        </w:numPr>
        <w:rPr>
          <w:rFonts w:ascii="Gill Sans MT" w:hAnsi="Gill Sans MT" w:cs="Arial"/>
        </w:rPr>
      </w:pPr>
      <w:r w:rsidRPr="00523592">
        <w:rPr>
          <w:rFonts w:ascii="Gill Sans MT" w:eastAsia="Times New Roman" w:hAnsi="Gill Sans MT" w:cs="Arial"/>
        </w:rPr>
        <w:t>Are equalities issues such as the impact on disabled staff, pregnant women and maternity and the recognised factors relating to BAME staff taken into account?</w:t>
      </w:r>
    </w:p>
    <w:p w:rsidR="002B4AFE" w:rsidRPr="002B4AFE" w:rsidRDefault="002B4AFE" w:rsidP="002B4AFE">
      <w:pPr>
        <w:pStyle w:val="ListParagraph"/>
        <w:numPr>
          <w:ilvl w:val="0"/>
          <w:numId w:val="17"/>
        </w:numPr>
        <w:rPr>
          <w:rFonts w:ascii="Gill Sans MT" w:hAnsi="Gill Sans MT" w:cs="Arial"/>
        </w:rPr>
      </w:pPr>
      <w:r w:rsidRPr="002B4AFE">
        <w:rPr>
          <w:rFonts w:ascii="Gill Sans MT" w:hAnsi="Gill Sans MT" w:cs="Arial"/>
        </w:rPr>
        <w:t>Is there clear signage re social distancing and handwashing throughout the workplace?</w:t>
      </w:r>
    </w:p>
    <w:p w:rsidR="002B4AFE" w:rsidRPr="002B4AFE" w:rsidRDefault="002B4AFE" w:rsidP="002B4AFE">
      <w:pPr>
        <w:pStyle w:val="ListParagraph"/>
        <w:numPr>
          <w:ilvl w:val="0"/>
          <w:numId w:val="17"/>
        </w:numPr>
        <w:rPr>
          <w:rFonts w:ascii="Gill Sans MT" w:hAnsi="Gill Sans MT" w:cs="Arial"/>
        </w:rPr>
      </w:pPr>
      <w:r w:rsidRPr="002B4AFE">
        <w:rPr>
          <w:rFonts w:ascii="Gill Sans MT" w:hAnsi="Gill Sans MT" w:cs="Arial"/>
        </w:rPr>
        <w:t>Is there enhanced cleaning of all areas?</w:t>
      </w:r>
    </w:p>
    <w:p w:rsidR="002B4AFE" w:rsidRPr="002B4AFE" w:rsidRDefault="002B4AFE" w:rsidP="002B4AFE">
      <w:pPr>
        <w:pStyle w:val="ListParagraph"/>
        <w:numPr>
          <w:ilvl w:val="0"/>
          <w:numId w:val="17"/>
        </w:numPr>
        <w:rPr>
          <w:rFonts w:ascii="Gill Sans MT" w:hAnsi="Gill Sans MT" w:cs="Arial"/>
        </w:rPr>
      </w:pPr>
      <w:r w:rsidRPr="002B4AFE">
        <w:rPr>
          <w:rFonts w:ascii="Gill Sans MT" w:hAnsi="Gill Sans MT" w:cs="Arial"/>
        </w:rPr>
        <w:lastRenderedPageBreak/>
        <w:t>Is there provision of adequate PPE and sufficient wet wipes and hand sanitiser?</w:t>
      </w:r>
    </w:p>
    <w:p w:rsidR="002B4AFE" w:rsidRPr="002B4AFE" w:rsidRDefault="002B4AFE" w:rsidP="002B4AFE">
      <w:pPr>
        <w:pStyle w:val="ListParagraph"/>
        <w:numPr>
          <w:ilvl w:val="0"/>
          <w:numId w:val="17"/>
        </w:numPr>
        <w:rPr>
          <w:rFonts w:ascii="Gill Sans MT" w:hAnsi="Gill Sans MT" w:cs="Arial"/>
        </w:rPr>
      </w:pPr>
      <w:r w:rsidRPr="002B4AFE">
        <w:rPr>
          <w:rFonts w:ascii="Gill Sans MT" w:hAnsi="Gill Sans MT" w:cs="Arial"/>
        </w:rPr>
        <w:t>Is there guidance on use and disposal of PPE?</w:t>
      </w:r>
    </w:p>
    <w:p w:rsidR="002B4AFE" w:rsidRPr="002B4AFE" w:rsidRDefault="002B4AFE" w:rsidP="002B4AFE">
      <w:pPr>
        <w:pStyle w:val="ListParagraph"/>
        <w:numPr>
          <w:ilvl w:val="0"/>
          <w:numId w:val="17"/>
        </w:numPr>
        <w:rPr>
          <w:rFonts w:ascii="Gill Sans MT" w:hAnsi="Gill Sans MT" w:cs="Arial"/>
        </w:rPr>
      </w:pPr>
      <w:r w:rsidRPr="002B4AFE">
        <w:rPr>
          <w:rFonts w:ascii="Gill Sans MT" w:hAnsi="Gill Sans MT" w:cs="Arial"/>
        </w:rPr>
        <w:t>Is the PPE kept in a secure storage area?</w:t>
      </w:r>
    </w:p>
    <w:p w:rsidR="002B4AFE" w:rsidRPr="002B4AFE" w:rsidRDefault="002B4AFE" w:rsidP="002B4AFE">
      <w:pPr>
        <w:pStyle w:val="ListParagraph"/>
        <w:numPr>
          <w:ilvl w:val="0"/>
          <w:numId w:val="17"/>
        </w:numPr>
        <w:rPr>
          <w:rFonts w:ascii="Gill Sans MT" w:hAnsi="Gill Sans MT" w:cs="Arial"/>
        </w:rPr>
      </w:pPr>
      <w:r w:rsidRPr="002B4AFE">
        <w:rPr>
          <w:rFonts w:ascii="Gill Sans MT" w:hAnsi="Gill Sans MT" w:cs="Arial"/>
        </w:rPr>
        <w:t>Is there clear signage in parking areas to maintain social distancing and remind employees of the importance of not attending workplaces if they are symptomatic?</w:t>
      </w:r>
    </w:p>
    <w:p w:rsidR="002B4AFE" w:rsidRPr="002B4AFE" w:rsidRDefault="002B4AFE" w:rsidP="002B4AFE">
      <w:pPr>
        <w:pStyle w:val="ListParagraph"/>
        <w:numPr>
          <w:ilvl w:val="0"/>
          <w:numId w:val="17"/>
        </w:numPr>
        <w:rPr>
          <w:rFonts w:ascii="Gill Sans MT" w:hAnsi="Gill Sans MT" w:cs="Arial"/>
        </w:rPr>
      </w:pPr>
      <w:r w:rsidRPr="002B4AFE">
        <w:rPr>
          <w:rFonts w:ascii="Gill Sans MT" w:hAnsi="Gill Sans MT" w:cs="Arial"/>
        </w:rPr>
        <w:t>Are handwashing facilities or sanitiser provided at entrances and exits?</w:t>
      </w:r>
    </w:p>
    <w:p w:rsidR="002B4AFE" w:rsidRPr="002B4AFE" w:rsidRDefault="002B4AFE" w:rsidP="002B4AFE">
      <w:pPr>
        <w:pStyle w:val="ListParagraph"/>
        <w:numPr>
          <w:ilvl w:val="0"/>
          <w:numId w:val="17"/>
        </w:numPr>
        <w:rPr>
          <w:rFonts w:ascii="Gill Sans MT" w:hAnsi="Gill Sans MT" w:cs="Arial"/>
        </w:rPr>
      </w:pPr>
      <w:r w:rsidRPr="002B4AFE">
        <w:rPr>
          <w:rFonts w:ascii="Gill Sans MT" w:hAnsi="Gill Sans MT" w:cs="Arial"/>
        </w:rPr>
        <w:t>Are areas where there is likely to be a cluster of people, identified by using 2m markings for social distancing requirements?</w:t>
      </w:r>
    </w:p>
    <w:p w:rsidR="002B4AFE" w:rsidRPr="002B4AFE" w:rsidRDefault="002B4AFE" w:rsidP="002B4AFE">
      <w:pPr>
        <w:pStyle w:val="ListParagraph"/>
        <w:numPr>
          <w:ilvl w:val="0"/>
          <w:numId w:val="17"/>
        </w:numPr>
        <w:rPr>
          <w:rFonts w:ascii="Gill Sans MT" w:hAnsi="Gill Sans MT" w:cs="Arial"/>
        </w:rPr>
      </w:pPr>
      <w:r w:rsidRPr="002B4AFE">
        <w:rPr>
          <w:rFonts w:ascii="Gill Sans MT" w:hAnsi="Gill Sans MT" w:cs="Arial"/>
        </w:rPr>
        <w:t>Is there internal pedestrian one-way system for any aisles less than 2m with agreed flow, maintain emergency exits and fire doors (closed).</w:t>
      </w:r>
    </w:p>
    <w:p w:rsidR="002B4AFE" w:rsidRPr="002B4AFE" w:rsidRDefault="002B4AFE" w:rsidP="002B4AFE">
      <w:pPr>
        <w:pStyle w:val="ListParagraph"/>
        <w:numPr>
          <w:ilvl w:val="0"/>
          <w:numId w:val="17"/>
        </w:numPr>
        <w:rPr>
          <w:rFonts w:ascii="Gill Sans MT" w:hAnsi="Gill Sans MT" w:cs="Arial"/>
        </w:rPr>
      </w:pPr>
      <w:r w:rsidRPr="002B4AFE">
        <w:rPr>
          <w:rFonts w:ascii="Gill Sans MT" w:hAnsi="Gill Sans MT" w:cs="Arial"/>
        </w:rPr>
        <w:t>Is there provision of an isolation area where any employees showing symptoms can be directed until they are able to leave the site?  Do all staff understand what should be done in such circumstances?</w:t>
      </w:r>
    </w:p>
    <w:p w:rsidR="002B4AFE" w:rsidRPr="002B4AFE" w:rsidRDefault="002B4AFE" w:rsidP="002B4AFE">
      <w:pPr>
        <w:pStyle w:val="ListParagraph"/>
        <w:numPr>
          <w:ilvl w:val="0"/>
          <w:numId w:val="17"/>
        </w:numPr>
        <w:rPr>
          <w:rFonts w:ascii="Gill Sans MT" w:hAnsi="Gill Sans MT" w:cs="Arial"/>
        </w:rPr>
      </w:pPr>
      <w:r w:rsidRPr="002B4AFE">
        <w:rPr>
          <w:rFonts w:ascii="Gill Sans MT" w:hAnsi="Gill Sans MT" w:cs="Arial"/>
        </w:rPr>
        <w:t>Are numbers using the toilets at any one time restricted?</w:t>
      </w:r>
    </w:p>
    <w:p w:rsidR="002B4AFE" w:rsidRPr="002B4AFE" w:rsidRDefault="002B4AFE" w:rsidP="002B4AFE">
      <w:pPr>
        <w:pStyle w:val="PlainText"/>
        <w:numPr>
          <w:ilvl w:val="0"/>
          <w:numId w:val="17"/>
        </w:numPr>
        <w:rPr>
          <w:rFonts w:ascii="Gill Sans MT" w:hAnsi="Gill Sans MT" w:cs="Arial"/>
          <w:sz w:val="24"/>
          <w:szCs w:val="24"/>
        </w:rPr>
      </w:pPr>
      <w:r>
        <w:rPr>
          <w:rFonts w:ascii="Gill Sans MT" w:hAnsi="Gill Sans MT" w:cs="Arial"/>
          <w:sz w:val="24"/>
          <w:szCs w:val="24"/>
        </w:rPr>
        <w:t>Is there provision of sufficient soap, hand sanitizers and paper towels?</w:t>
      </w:r>
      <w:r w:rsidRPr="0041312A">
        <w:rPr>
          <w:rFonts w:ascii="Gill Sans MT" w:hAnsi="Gill Sans MT" w:cs="Arial"/>
          <w:sz w:val="24"/>
          <w:szCs w:val="24"/>
        </w:rPr>
        <w:t xml:space="preserve"> </w:t>
      </w:r>
    </w:p>
    <w:p w:rsidR="002B4AFE" w:rsidRPr="002B4AFE" w:rsidRDefault="002B4AFE" w:rsidP="002B4AFE">
      <w:pPr>
        <w:pStyle w:val="ListParagraph"/>
        <w:numPr>
          <w:ilvl w:val="0"/>
          <w:numId w:val="17"/>
        </w:numPr>
        <w:rPr>
          <w:rFonts w:ascii="Gill Sans MT" w:hAnsi="Gill Sans MT" w:cs="Arial"/>
        </w:rPr>
      </w:pPr>
      <w:r w:rsidRPr="002B4AFE">
        <w:rPr>
          <w:rFonts w:ascii="Gill Sans MT" w:hAnsi="Gill Sans MT" w:cs="Arial"/>
        </w:rPr>
        <w:t>Kitchen areas and staff rooms – is the number of chairs minimised to maintain 2m rule?</w:t>
      </w:r>
    </w:p>
    <w:p w:rsidR="002B4AFE" w:rsidRPr="002B4AFE" w:rsidRDefault="002B4AFE" w:rsidP="002B4AFE">
      <w:pPr>
        <w:pStyle w:val="ListParagraph"/>
        <w:numPr>
          <w:ilvl w:val="0"/>
          <w:numId w:val="17"/>
        </w:numPr>
        <w:rPr>
          <w:rFonts w:ascii="Gill Sans MT" w:hAnsi="Gill Sans MT" w:cs="Arial"/>
        </w:rPr>
      </w:pPr>
      <w:r w:rsidRPr="002B4AFE">
        <w:rPr>
          <w:rFonts w:ascii="Gill Sans MT" w:hAnsi="Gill Sans MT" w:cs="Arial"/>
        </w:rPr>
        <w:t>Are staggered breaks used to limit number of people in the area?</w:t>
      </w:r>
    </w:p>
    <w:p w:rsidR="002B4AFE" w:rsidRPr="002B4AFE" w:rsidRDefault="002B4AFE" w:rsidP="002B4AFE">
      <w:pPr>
        <w:pStyle w:val="ListParagraph"/>
        <w:numPr>
          <w:ilvl w:val="0"/>
          <w:numId w:val="17"/>
        </w:numPr>
        <w:rPr>
          <w:rFonts w:ascii="Gill Sans MT" w:hAnsi="Gill Sans MT" w:cs="Arial"/>
        </w:rPr>
      </w:pPr>
      <w:r w:rsidRPr="002B4AFE">
        <w:rPr>
          <w:rFonts w:ascii="Gill Sans MT" w:hAnsi="Gill Sans MT" w:cs="Arial"/>
        </w:rPr>
        <w:t>Are rooms labelled to identify maximum number of people to respect social distancing requirements?</w:t>
      </w:r>
    </w:p>
    <w:p w:rsidR="002B4AFE" w:rsidRPr="002B4AFE" w:rsidRDefault="002B4AFE" w:rsidP="002B4AFE">
      <w:pPr>
        <w:pStyle w:val="ListParagraph"/>
        <w:numPr>
          <w:ilvl w:val="0"/>
          <w:numId w:val="17"/>
        </w:numPr>
        <w:rPr>
          <w:rFonts w:ascii="Gill Sans MT" w:hAnsi="Gill Sans MT" w:cs="Arial"/>
        </w:rPr>
      </w:pPr>
      <w:r w:rsidRPr="002B4AFE">
        <w:rPr>
          <w:rFonts w:ascii="Gill Sans MT" w:hAnsi="Gill Sans MT" w:cs="Arial"/>
        </w:rPr>
        <w:t>Is there a distance of 2m between desks?</w:t>
      </w:r>
    </w:p>
    <w:p w:rsidR="002B4AFE" w:rsidRPr="002B4AFE" w:rsidRDefault="002B4AFE" w:rsidP="002B4AFE">
      <w:pPr>
        <w:pStyle w:val="ListParagraph"/>
        <w:numPr>
          <w:ilvl w:val="0"/>
          <w:numId w:val="17"/>
        </w:numPr>
        <w:rPr>
          <w:rFonts w:ascii="Gill Sans MT" w:hAnsi="Gill Sans MT" w:cs="Arial"/>
        </w:rPr>
      </w:pPr>
      <w:r w:rsidRPr="002B4AFE">
        <w:rPr>
          <w:rFonts w:ascii="Gill Sans MT" w:hAnsi="Gill Sans MT" w:cs="Arial"/>
        </w:rPr>
        <w:t>Is there signage and/or floor markings to highlight the importance of social distancing?</w:t>
      </w:r>
    </w:p>
    <w:p w:rsidR="002B4AFE" w:rsidRPr="002B4AFE" w:rsidRDefault="002B4AFE" w:rsidP="002B4AFE">
      <w:pPr>
        <w:pStyle w:val="ListParagraph"/>
        <w:numPr>
          <w:ilvl w:val="0"/>
          <w:numId w:val="17"/>
        </w:numPr>
        <w:rPr>
          <w:rFonts w:ascii="Gill Sans MT" w:hAnsi="Gill Sans MT" w:cs="Arial"/>
          <w:b/>
          <w:u w:val="single"/>
        </w:rPr>
      </w:pPr>
      <w:r w:rsidRPr="002B4AFE">
        <w:rPr>
          <w:rFonts w:ascii="Gill Sans MT" w:hAnsi="Gill Sans MT" w:cs="Arial"/>
        </w:rPr>
        <w:t>Has your employer carried out risk assessments for individual staff members, particularly staff in high risk or vulnerable groups including Black workers?</w:t>
      </w:r>
    </w:p>
    <w:p w:rsidR="002B4AFE" w:rsidRPr="002B4AFE" w:rsidRDefault="00A668E9" w:rsidP="002B4AFE">
      <w:pPr>
        <w:pStyle w:val="ListParagraph"/>
        <w:numPr>
          <w:ilvl w:val="0"/>
          <w:numId w:val="17"/>
        </w:numPr>
        <w:rPr>
          <w:rFonts w:ascii="Gill Sans MT" w:hAnsi="Gill Sans MT" w:cs="Arial"/>
        </w:rPr>
      </w:pPr>
      <w:r>
        <w:rPr>
          <w:rFonts w:ascii="Gill Sans MT" w:hAnsi="Gill Sans MT" w:cs="Arial"/>
        </w:rPr>
        <w:t>Has the employer risk assessed</w:t>
      </w:r>
      <w:r w:rsidR="002B4AFE" w:rsidRPr="002B4AFE">
        <w:rPr>
          <w:rFonts w:ascii="Gill Sans MT" w:hAnsi="Gill Sans MT" w:cs="Arial"/>
        </w:rPr>
        <w:t xml:space="preserve"> factors such as ethnicity, age, disability a</w:t>
      </w:r>
      <w:r>
        <w:rPr>
          <w:rFonts w:ascii="Gill Sans MT" w:hAnsi="Gill Sans MT" w:cs="Arial"/>
        </w:rPr>
        <w:t>nd sex? And/or any underlying health conditions?</w:t>
      </w:r>
    </w:p>
    <w:p w:rsidR="009E27C0" w:rsidRDefault="009E27C0" w:rsidP="009E27C0">
      <w:pPr>
        <w:spacing w:after="0" w:line="240" w:lineRule="auto"/>
        <w:rPr>
          <w:rFonts w:ascii="Gill Sans MT" w:eastAsia="Times New Roman" w:hAnsi="Gill Sans MT" w:cs="Arial"/>
          <w:b/>
          <w:sz w:val="24"/>
          <w:szCs w:val="24"/>
          <w:u w:val="single"/>
        </w:rPr>
      </w:pPr>
    </w:p>
    <w:p w:rsidR="00907D81" w:rsidRPr="00FB640D" w:rsidRDefault="00907D81" w:rsidP="009E27C0">
      <w:pPr>
        <w:spacing w:after="0" w:line="240" w:lineRule="auto"/>
        <w:rPr>
          <w:rFonts w:ascii="Gill Sans MT" w:eastAsia="Times New Roman" w:hAnsi="Gill Sans MT" w:cs="Arial"/>
          <w:b/>
          <w:sz w:val="24"/>
          <w:szCs w:val="24"/>
          <w:u w:val="single"/>
        </w:rPr>
      </w:pPr>
      <w:r w:rsidRPr="00FB640D">
        <w:rPr>
          <w:rFonts w:ascii="Gill Sans MT" w:eastAsia="Times New Roman" w:hAnsi="Gill Sans MT" w:cs="Arial"/>
          <w:b/>
          <w:sz w:val="24"/>
          <w:szCs w:val="24"/>
          <w:u w:val="single"/>
        </w:rPr>
        <w:t>Finally</w:t>
      </w:r>
    </w:p>
    <w:p w:rsidR="0010009F" w:rsidRPr="00523592" w:rsidRDefault="0010009F" w:rsidP="009E27C0">
      <w:pPr>
        <w:spacing w:after="0"/>
        <w:rPr>
          <w:rFonts w:ascii="Gill Sans MT" w:hAnsi="Gill Sans MT" w:cs="Arial"/>
          <w:sz w:val="24"/>
          <w:szCs w:val="24"/>
        </w:rPr>
      </w:pPr>
      <w:r w:rsidRPr="00523592">
        <w:rPr>
          <w:rFonts w:ascii="Gill Sans MT" w:hAnsi="Gill Sans MT" w:cs="Arial"/>
          <w:sz w:val="24"/>
          <w:szCs w:val="24"/>
        </w:rPr>
        <w:t xml:space="preserve">Safety reps should not </w:t>
      </w:r>
      <w:r w:rsidR="00FB640D" w:rsidRPr="00523592">
        <w:rPr>
          <w:rFonts w:ascii="Gill Sans MT" w:hAnsi="Gill Sans MT" w:cs="Arial"/>
          <w:sz w:val="24"/>
          <w:szCs w:val="24"/>
        </w:rPr>
        <w:t>sign</w:t>
      </w:r>
      <w:r w:rsidRPr="00523592">
        <w:rPr>
          <w:rFonts w:ascii="Gill Sans MT" w:hAnsi="Gill Sans MT" w:cs="Arial"/>
          <w:sz w:val="24"/>
          <w:szCs w:val="24"/>
        </w:rPr>
        <w:t xml:space="preserve"> </w:t>
      </w:r>
      <w:r w:rsidR="00A668E9" w:rsidRPr="00523592">
        <w:rPr>
          <w:rFonts w:ascii="Gill Sans MT" w:hAnsi="Gill Sans MT" w:cs="Arial"/>
          <w:sz w:val="24"/>
          <w:szCs w:val="24"/>
        </w:rPr>
        <w:t xml:space="preserve">off </w:t>
      </w:r>
      <w:r w:rsidRPr="00523592">
        <w:rPr>
          <w:rFonts w:ascii="Gill Sans MT" w:hAnsi="Gill Sans MT" w:cs="Arial"/>
          <w:sz w:val="24"/>
          <w:szCs w:val="24"/>
        </w:rPr>
        <w:t xml:space="preserve">risk </w:t>
      </w:r>
      <w:r w:rsidR="008A4C96" w:rsidRPr="00523592">
        <w:rPr>
          <w:rFonts w:ascii="Gill Sans MT" w:hAnsi="Gill Sans MT" w:cs="Arial"/>
          <w:sz w:val="24"/>
          <w:szCs w:val="24"/>
        </w:rPr>
        <w:t>assessment</w:t>
      </w:r>
      <w:r w:rsidR="00A668E9">
        <w:rPr>
          <w:rFonts w:ascii="Gill Sans MT" w:hAnsi="Gill Sans MT" w:cs="Arial"/>
          <w:sz w:val="24"/>
          <w:szCs w:val="24"/>
        </w:rPr>
        <w:t>s</w:t>
      </w:r>
      <w:r w:rsidR="00FB640D">
        <w:rPr>
          <w:rFonts w:ascii="Gill Sans MT" w:hAnsi="Gill Sans MT" w:cs="Arial"/>
          <w:sz w:val="24"/>
          <w:szCs w:val="24"/>
        </w:rPr>
        <w:t xml:space="preserve"> </w:t>
      </w:r>
      <w:r w:rsidRPr="00523592">
        <w:rPr>
          <w:rFonts w:ascii="Gill Sans MT" w:hAnsi="Gill Sans MT" w:cs="Arial"/>
          <w:sz w:val="24"/>
          <w:szCs w:val="24"/>
        </w:rPr>
        <w:t xml:space="preserve">– </w:t>
      </w:r>
      <w:r w:rsidR="00A668E9">
        <w:rPr>
          <w:rFonts w:ascii="Gill Sans MT" w:hAnsi="Gill Sans MT" w:cs="Arial"/>
          <w:sz w:val="24"/>
          <w:szCs w:val="24"/>
        </w:rPr>
        <w:t>this</w:t>
      </w:r>
      <w:r w:rsidRPr="00523592">
        <w:rPr>
          <w:rFonts w:ascii="Gill Sans MT" w:hAnsi="Gill Sans MT" w:cs="Arial"/>
          <w:sz w:val="24"/>
          <w:szCs w:val="24"/>
        </w:rPr>
        <w:t xml:space="preserve"> is the </w:t>
      </w:r>
      <w:r w:rsidR="00FB640D" w:rsidRPr="00523592">
        <w:rPr>
          <w:rFonts w:ascii="Gill Sans MT" w:hAnsi="Gill Sans MT" w:cs="Arial"/>
          <w:sz w:val="24"/>
          <w:szCs w:val="24"/>
        </w:rPr>
        <w:t>employers’</w:t>
      </w:r>
      <w:r w:rsidRPr="00523592">
        <w:rPr>
          <w:rFonts w:ascii="Gill Sans MT" w:hAnsi="Gill Sans MT" w:cs="Arial"/>
          <w:sz w:val="24"/>
          <w:szCs w:val="24"/>
        </w:rPr>
        <w:t xml:space="preserve"> responsibility. But if you are supportive of the risk assessment – </w:t>
      </w:r>
      <w:r w:rsidR="002B4AFE">
        <w:rPr>
          <w:rFonts w:ascii="Gill Sans MT" w:hAnsi="Gill Sans MT" w:cs="Arial"/>
          <w:sz w:val="24"/>
          <w:szCs w:val="24"/>
        </w:rPr>
        <w:t>then</w:t>
      </w:r>
      <w:r w:rsidRPr="00523592">
        <w:rPr>
          <w:rFonts w:ascii="Gill Sans MT" w:hAnsi="Gill Sans MT" w:cs="Arial"/>
          <w:sz w:val="24"/>
          <w:szCs w:val="24"/>
        </w:rPr>
        <w:t xml:space="preserve"> let </w:t>
      </w:r>
      <w:r w:rsidR="00A668E9">
        <w:rPr>
          <w:rFonts w:ascii="Gill Sans MT" w:hAnsi="Gill Sans MT" w:cs="Arial"/>
          <w:sz w:val="24"/>
          <w:szCs w:val="24"/>
        </w:rPr>
        <w:t>your employer</w:t>
      </w:r>
      <w:r w:rsidRPr="00523592">
        <w:rPr>
          <w:rFonts w:ascii="Gill Sans MT" w:hAnsi="Gill Sans MT" w:cs="Arial"/>
          <w:sz w:val="24"/>
          <w:szCs w:val="24"/>
        </w:rPr>
        <w:t xml:space="preserve"> know accordingly. </w:t>
      </w:r>
    </w:p>
    <w:p w:rsidR="0010009F" w:rsidRPr="00523592" w:rsidRDefault="0010009F" w:rsidP="0010009F">
      <w:pPr>
        <w:rPr>
          <w:rFonts w:ascii="Gill Sans MT" w:hAnsi="Gill Sans MT" w:cs="Arial"/>
          <w:sz w:val="24"/>
          <w:szCs w:val="24"/>
        </w:rPr>
      </w:pPr>
      <w:r w:rsidRPr="00523592">
        <w:rPr>
          <w:rFonts w:ascii="Gill Sans MT" w:hAnsi="Gill Sans MT" w:cs="Arial"/>
          <w:sz w:val="24"/>
          <w:szCs w:val="24"/>
        </w:rPr>
        <w:t>Safety reps should check and chal</w:t>
      </w:r>
      <w:r w:rsidR="002B4AFE">
        <w:rPr>
          <w:rFonts w:ascii="Gill Sans MT" w:hAnsi="Gill Sans MT" w:cs="Arial"/>
          <w:sz w:val="24"/>
          <w:szCs w:val="24"/>
        </w:rPr>
        <w:t>lenge risk assessment</w:t>
      </w:r>
      <w:r w:rsidRPr="00523592">
        <w:rPr>
          <w:rFonts w:ascii="Gill Sans MT" w:hAnsi="Gill Sans MT" w:cs="Arial"/>
          <w:sz w:val="24"/>
          <w:szCs w:val="24"/>
        </w:rPr>
        <w:t>s if necessary – to make sure that safety measures</w:t>
      </w:r>
      <w:r w:rsidR="007E046C">
        <w:rPr>
          <w:rFonts w:ascii="Gill Sans MT" w:hAnsi="Gill Sans MT" w:cs="Arial"/>
          <w:sz w:val="24"/>
          <w:szCs w:val="24"/>
        </w:rPr>
        <w:t xml:space="preserve"> are in place and are working. The risk assessment</w:t>
      </w:r>
      <w:r w:rsidR="007E3E83">
        <w:rPr>
          <w:rFonts w:ascii="Gill Sans MT" w:hAnsi="Gill Sans MT" w:cs="Arial"/>
          <w:sz w:val="24"/>
          <w:szCs w:val="24"/>
        </w:rPr>
        <w:t xml:space="preserve"> is</w:t>
      </w:r>
      <w:r w:rsidRPr="00523592">
        <w:rPr>
          <w:rFonts w:ascii="Gill Sans MT" w:hAnsi="Gill Sans MT" w:cs="Arial"/>
          <w:sz w:val="24"/>
          <w:szCs w:val="24"/>
        </w:rPr>
        <w:t xml:space="preserve"> a dynamic document. </w:t>
      </w:r>
    </w:p>
    <w:p w:rsidR="007E046C" w:rsidRPr="007E3E83" w:rsidRDefault="00EA07B6" w:rsidP="00907D81">
      <w:pPr>
        <w:spacing w:before="100" w:beforeAutospacing="1" w:after="100" w:afterAutospacing="1" w:line="240" w:lineRule="auto"/>
        <w:rPr>
          <w:rFonts w:ascii="Gill Sans MT" w:eastAsia="Times New Roman" w:hAnsi="Gill Sans MT" w:cs="Arial"/>
          <w:color w:val="FF0000"/>
          <w:sz w:val="24"/>
          <w:szCs w:val="24"/>
        </w:rPr>
      </w:pPr>
      <w:r w:rsidRPr="007E3E83">
        <w:rPr>
          <w:rFonts w:ascii="Gill Sans MT" w:eastAsia="Times New Roman" w:hAnsi="Gill Sans MT" w:cs="Arial"/>
          <w:color w:val="FF0000"/>
          <w:sz w:val="24"/>
          <w:szCs w:val="24"/>
        </w:rPr>
        <w:t>Covid</w:t>
      </w:r>
      <w:r w:rsidR="00907D81" w:rsidRPr="007E3E83">
        <w:rPr>
          <w:rFonts w:ascii="Gill Sans MT" w:eastAsia="Times New Roman" w:hAnsi="Gill Sans MT" w:cs="Arial"/>
          <w:color w:val="FF0000"/>
          <w:sz w:val="24"/>
          <w:szCs w:val="24"/>
        </w:rPr>
        <w:t>-</w:t>
      </w:r>
      <w:r w:rsidRPr="007E3E83">
        <w:rPr>
          <w:rFonts w:ascii="Gill Sans MT" w:eastAsia="Times New Roman" w:hAnsi="Gill Sans MT" w:cs="Arial"/>
          <w:color w:val="FF0000"/>
          <w:sz w:val="24"/>
          <w:szCs w:val="24"/>
        </w:rPr>
        <w:t xml:space="preserve">19 risk assessments should be reviewed and revised as necessary in line with changes in current advice </w:t>
      </w:r>
      <w:r w:rsidR="00907D81" w:rsidRPr="007E3E83">
        <w:rPr>
          <w:rFonts w:ascii="Gill Sans MT" w:eastAsia="Times New Roman" w:hAnsi="Gill Sans MT" w:cs="Arial"/>
          <w:color w:val="FF0000"/>
          <w:sz w:val="24"/>
          <w:szCs w:val="24"/>
        </w:rPr>
        <w:t xml:space="preserve">- </w:t>
      </w:r>
      <w:r w:rsidRPr="007E3E83">
        <w:rPr>
          <w:rFonts w:ascii="Gill Sans MT" w:eastAsia="Times New Roman" w:hAnsi="Gill Sans MT" w:cs="Arial"/>
          <w:color w:val="FF0000"/>
          <w:sz w:val="24"/>
          <w:szCs w:val="24"/>
        </w:rPr>
        <w:t>and this is to be done involving staff and their Napo reps.</w:t>
      </w:r>
      <w:r w:rsidR="00685E98" w:rsidRPr="007E3E83">
        <w:rPr>
          <w:rFonts w:ascii="Gill Sans MT" w:eastAsia="Times New Roman" w:hAnsi="Gill Sans MT" w:cs="Arial"/>
          <w:color w:val="FF0000"/>
          <w:sz w:val="24"/>
          <w:szCs w:val="24"/>
        </w:rPr>
        <w:t xml:space="preserve"> </w:t>
      </w:r>
    </w:p>
    <w:p w:rsidR="00EA07B6" w:rsidRPr="00523592" w:rsidRDefault="00A668E9" w:rsidP="00907D81">
      <w:pPr>
        <w:spacing w:before="100" w:beforeAutospacing="1" w:after="100" w:afterAutospacing="1" w:line="240" w:lineRule="auto"/>
        <w:rPr>
          <w:rFonts w:ascii="Gill Sans MT" w:eastAsia="Times New Roman" w:hAnsi="Gill Sans MT" w:cs="Arial"/>
          <w:sz w:val="24"/>
          <w:szCs w:val="24"/>
        </w:rPr>
      </w:pPr>
      <w:r w:rsidRPr="007E046C">
        <w:rPr>
          <w:rFonts w:ascii="Gill Sans MT" w:eastAsia="Times New Roman" w:hAnsi="Gill Sans MT" w:cs="Arial"/>
          <w:b/>
          <w:sz w:val="24"/>
          <w:szCs w:val="24"/>
        </w:rPr>
        <w:t>Remember</w:t>
      </w:r>
      <w:r w:rsidRPr="00FB640D">
        <w:rPr>
          <w:rFonts w:ascii="Gill Sans MT" w:eastAsia="Times New Roman" w:hAnsi="Gill Sans MT" w:cs="Arial"/>
          <w:sz w:val="24"/>
          <w:szCs w:val="24"/>
        </w:rPr>
        <w:t xml:space="preserve">, you can ask for the risk assessment to be reviewed when </w:t>
      </w:r>
      <w:r>
        <w:rPr>
          <w:rFonts w:ascii="Gill Sans MT" w:hAnsi="Gill Sans MT" w:cs="Arial"/>
        </w:rPr>
        <w:t xml:space="preserve">for </w:t>
      </w:r>
      <w:r>
        <w:rPr>
          <w:rFonts w:ascii="Gill Sans MT" w:hAnsi="Gill Sans MT" w:cs="Arial"/>
          <w:sz w:val="24"/>
          <w:szCs w:val="24"/>
        </w:rPr>
        <w:t xml:space="preserve">example </w:t>
      </w:r>
      <w:r w:rsidRPr="002B4AFE">
        <w:rPr>
          <w:rFonts w:ascii="Gill Sans MT" w:hAnsi="Gill Sans MT" w:cs="Arial"/>
          <w:sz w:val="24"/>
          <w:szCs w:val="24"/>
        </w:rPr>
        <w:t>workplace circumstances change, or there is an incident which leads to work practices being reviewed</w:t>
      </w:r>
      <w:r>
        <w:rPr>
          <w:rFonts w:ascii="Gill Sans MT" w:hAnsi="Gill Sans MT" w:cs="Arial"/>
          <w:sz w:val="24"/>
          <w:szCs w:val="24"/>
        </w:rPr>
        <w:t xml:space="preserve"> - or if the assessment is </w:t>
      </w:r>
      <w:r w:rsidR="00FB640D">
        <w:rPr>
          <w:rFonts w:ascii="Gill Sans MT" w:hAnsi="Gill Sans MT" w:cs="Arial"/>
          <w:sz w:val="24"/>
          <w:szCs w:val="24"/>
        </w:rPr>
        <w:t>shown to be not fit for purpose</w:t>
      </w:r>
      <w:r>
        <w:rPr>
          <w:rFonts w:ascii="Gill Sans MT" w:hAnsi="Gill Sans MT" w:cs="Arial"/>
          <w:sz w:val="24"/>
          <w:szCs w:val="24"/>
        </w:rPr>
        <w:t xml:space="preserve">. Such problems may only come to light when greater number of staff and service users return to the workplace. The risk assessment is not set in stone – ask for it to be </w:t>
      </w:r>
      <w:r w:rsidR="00FB640D">
        <w:rPr>
          <w:rFonts w:ascii="Gill Sans MT" w:hAnsi="Gill Sans MT" w:cs="Arial"/>
          <w:sz w:val="24"/>
          <w:szCs w:val="24"/>
        </w:rPr>
        <w:t>reviewed and revised and</w:t>
      </w:r>
      <w:r>
        <w:rPr>
          <w:rFonts w:ascii="Gill Sans MT" w:hAnsi="Gill Sans MT" w:cs="Arial"/>
          <w:sz w:val="24"/>
          <w:szCs w:val="24"/>
        </w:rPr>
        <w:t xml:space="preserve"> to be involved in this </w:t>
      </w:r>
      <w:r w:rsidR="00FB640D">
        <w:rPr>
          <w:rFonts w:ascii="Gill Sans MT" w:hAnsi="Gill Sans MT" w:cs="Arial"/>
          <w:sz w:val="24"/>
          <w:szCs w:val="24"/>
        </w:rPr>
        <w:t xml:space="preserve">review </w:t>
      </w:r>
      <w:r>
        <w:rPr>
          <w:rFonts w:ascii="Gill Sans MT" w:hAnsi="Gill Sans MT" w:cs="Arial"/>
          <w:sz w:val="24"/>
          <w:szCs w:val="24"/>
        </w:rPr>
        <w:t xml:space="preserve">process.  </w:t>
      </w:r>
    </w:p>
    <w:p w:rsidR="00EA07B6" w:rsidRPr="00523592" w:rsidRDefault="00685E98" w:rsidP="00685E98">
      <w:pPr>
        <w:spacing w:before="100" w:beforeAutospacing="1" w:after="100" w:afterAutospacing="1" w:line="240" w:lineRule="auto"/>
        <w:rPr>
          <w:rFonts w:ascii="Gill Sans MT" w:eastAsia="Times New Roman" w:hAnsi="Gill Sans MT" w:cs="Arial"/>
          <w:sz w:val="24"/>
          <w:szCs w:val="24"/>
        </w:rPr>
      </w:pPr>
      <w:r w:rsidRPr="00523592">
        <w:rPr>
          <w:rFonts w:ascii="Gill Sans MT" w:eastAsia="Times New Roman" w:hAnsi="Gill Sans MT" w:cs="Arial"/>
          <w:sz w:val="24"/>
          <w:szCs w:val="24"/>
        </w:rPr>
        <w:t xml:space="preserve">There should be arrangements in place </w:t>
      </w:r>
      <w:r w:rsidR="00EA07B6" w:rsidRPr="00523592">
        <w:rPr>
          <w:rFonts w:ascii="Gill Sans MT" w:eastAsia="Calibri" w:hAnsi="Gill Sans MT" w:cs="Calibri"/>
          <w:sz w:val="24"/>
          <w:szCs w:val="24"/>
        </w:rPr>
        <w:t xml:space="preserve">for workers to </w:t>
      </w:r>
      <w:r w:rsidR="007E046C">
        <w:rPr>
          <w:rFonts w:ascii="Gill Sans MT" w:eastAsia="Calibri" w:hAnsi="Gill Sans MT" w:cs="Calibri"/>
          <w:sz w:val="24"/>
          <w:szCs w:val="24"/>
        </w:rPr>
        <w:t>have access to risk assessments and to be</w:t>
      </w:r>
      <w:r w:rsidR="00EA07B6" w:rsidRPr="00523592">
        <w:rPr>
          <w:rFonts w:ascii="Gill Sans MT" w:eastAsia="Calibri" w:hAnsi="Gill Sans MT" w:cs="Calibri"/>
          <w:sz w:val="24"/>
          <w:szCs w:val="24"/>
        </w:rPr>
        <w:t xml:space="preserve"> able to challenge and question</w:t>
      </w:r>
      <w:r w:rsidR="00FB640D">
        <w:rPr>
          <w:rFonts w:ascii="Gill Sans MT" w:eastAsia="Calibri" w:hAnsi="Gill Sans MT" w:cs="Calibri"/>
          <w:sz w:val="24"/>
          <w:szCs w:val="24"/>
        </w:rPr>
        <w:t xml:space="preserve"> them</w:t>
      </w:r>
      <w:r w:rsidR="00EA07B6" w:rsidRPr="00523592">
        <w:rPr>
          <w:rFonts w:ascii="Gill Sans MT" w:eastAsia="Calibri" w:hAnsi="Gill Sans MT" w:cs="Calibri"/>
          <w:sz w:val="24"/>
          <w:szCs w:val="24"/>
        </w:rPr>
        <w:t xml:space="preserve">. </w:t>
      </w:r>
    </w:p>
    <w:p w:rsidR="00EA07B6" w:rsidRDefault="00EA07B6" w:rsidP="00907D81">
      <w:pPr>
        <w:spacing w:after="31" w:line="247" w:lineRule="auto"/>
        <w:ind w:right="1137"/>
        <w:rPr>
          <w:rFonts w:ascii="Gill Sans MT" w:eastAsia="Calibri" w:hAnsi="Gill Sans MT" w:cs="Calibri"/>
          <w:sz w:val="24"/>
          <w:szCs w:val="24"/>
        </w:rPr>
      </w:pPr>
      <w:r w:rsidRPr="00523592">
        <w:rPr>
          <w:rFonts w:ascii="Gill Sans MT" w:eastAsia="Calibri" w:hAnsi="Gill Sans MT" w:cs="Calibri"/>
          <w:sz w:val="24"/>
          <w:szCs w:val="24"/>
        </w:rPr>
        <w:lastRenderedPageBreak/>
        <w:t>New inductions and training packages need to be in place</w:t>
      </w:r>
      <w:r w:rsidR="002B4AFE">
        <w:rPr>
          <w:rFonts w:ascii="Gill Sans MT" w:eastAsia="Calibri" w:hAnsi="Gill Sans MT" w:cs="Calibri"/>
          <w:sz w:val="24"/>
          <w:szCs w:val="24"/>
        </w:rPr>
        <w:t xml:space="preserve"> to continue to keep </w:t>
      </w:r>
      <w:r w:rsidR="007E046C" w:rsidRPr="007E046C">
        <w:rPr>
          <w:rFonts w:ascii="Gill Sans MT" w:eastAsia="Calibri" w:hAnsi="Gill Sans MT" w:cs="Calibri"/>
          <w:i/>
          <w:sz w:val="24"/>
          <w:szCs w:val="24"/>
        </w:rPr>
        <w:t>all</w:t>
      </w:r>
      <w:r w:rsidR="007E046C">
        <w:rPr>
          <w:rFonts w:ascii="Gill Sans MT" w:eastAsia="Calibri" w:hAnsi="Gill Sans MT" w:cs="Calibri"/>
          <w:sz w:val="24"/>
          <w:szCs w:val="24"/>
        </w:rPr>
        <w:t xml:space="preserve"> </w:t>
      </w:r>
      <w:r w:rsidR="002B4AFE">
        <w:rPr>
          <w:rFonts w:ascii="Gill Sans MT" w:eastAsia="Calibri" w:hAnsi="Gill Sans MT" w:cs="Calibri"/>
          <w:sz w:val="24"/>
          <w:szCs w:val="24"/>
        </w:rPr>
        <w:t xml:space="preserve">staff aware of </w:t>
      </w:r>
      <w:r w:rsidR="00A668E9">
        <w:rPr>
          <w:rFonts w:ascii="Gill Sans MT" w:eastAsia="Calibri" w:hAnsi="Gill Sans MT" w:cs="Calibri"/>
          <w:sz w:val="24"/>
          <w:szCs w:val="24"/>
        </w:rPr>
        <w:t>what is in the</w:t>
      </w:r>
      <w:r w:rsidR="002B4AFE">
        <w:rPr>
          <w:rFonts w:ascii="Gill Sans MT" w:eastAsia="Calibri" w:hAnsi="Gill Sans MT" w:cs="Calibri"/>
          <w:sz w:val="24"/>
          <w:szCs w:val="24"/>
        </w:rPr>
        <w:t xml:space="preserve"> Covid-19 risk assessment. </w:t>
      </w:r>
    </w:p>
    <w:p w:rsidR="00D81D5A" w:rsidRDefault="00D81D5A" w:rsidP="00907D81">
      <w:pPr>
        <w:spacing w:after="31" w:line="247" w:lineRule="auto"/>
        <w:ind w:right="1137"/>
        <w:rPr>
          <w:rFonts w:ascii="Gill Sans MT" w:eastAsia="Calibri" w:hAnsi="Gill Sans MT" w:cs="Calibri"/>
          <w:sz w:val="24"/>
          <w:szCs w:val="24"/>
        </w:rPr>
      </w:pPr>
    </w:p>
    <w:p w:rsidR="00D81D5A" w:rsidRPr="00523592" w:rsidRDefault="00D81D5A" w:rsidP="00907D81">
      <w:pPr>
        <w:spacing w:after="31" w:line="247" w:lineRule="auto"/>
        <w:ind w:right="1137"/>
        <w:rPr>
          <w:rFonts w:ascii="Gill Sans MT" w:eastAsia="Calibri" w:hAnsi="Gill Sans MT" w:cs="Calibri"/>
          <w:sz w:val="24"/>
          <w:szCs w:val="24"/>
        </w:rPr>
      </w:pPr>
      <w:r>
        <w:rPr>
          <w:rFonts w:ascii="Gill Sans MT" w:eastAsia="Calibri" w:hAnsi="Gill Sans MT" w:cs="Calibri"/>
          <w:sz w:val="24"/>
          <w:szCs w:val="24"/>
        </w:rPr>
        <w:t xml:space="preserve">In shared premises, there is a requirement under the Management of Health and Safety at Work </w:t>
      </w:r>
      <w:proofErr w:type="spellStart"/>
      <w:r>
        <w:rPr>
          <w:rFonts w:ascii="Gill Sans MT" w:eastAsia="Calibri" w:hAnsi="Gill Sans MT" w:cs="Calibri"/>
          <w:sz w:val="24"/>
          <w:szCs w:val="24"/>
        </w:rPr>
        <w:t>regs</w:t>
      </w:r>
      <w:proofErr w:type="spellEnd"/>
      <w:r>
        <w:rPr>
          <w:rFonts w:ascii="Gill Sans MT" w:eastAsia="Calibri" w:hAnsi="Gill Sans MT" w:cs="Calibri"/>
          <w:sz w:val="24"/>
          <w:szCs w:val="24"/>
        </w:rPr>
        <w:t>, for the employer to</w:t>
      </w:r>
      <w:r w:rsidRPr="00D81D5A">
        <w:rPr>
          <w:rFonts w:ascii="Gill Sans MT" w:eastAsia="Calibri" w:hAnsi="Gill Sans MT" w:cs="Calibri"/>
          <w:sz w:val="24"/>
          <w:szCs w:val="24"/>
        </w:rPr>
        <w:t xml:space="preserve"> </w:t>
      </w:r>
      <w:r w:rsidRPr="00D81D5A">
        <w:rPr>
          <w:rStyle w:val="legds2"/>
          <w:rFonts w:ascii="Gill Sans MT" w:hAnsi="Gill Sans MT" w:cs="Arial"/>
          <w:sz w:val="24"/>
          <w:szCs w:val="24"/>
          <w:lang w:val="en"/>
          <w:specVanish w:val="0"/>
        </w:rPr>
        <w:t>take all reasonable steps to inform the other employers of the risks to their employees' health and safety arising out of their undertaking – these risks will have been identified by the risk assessment.</w:t>
      </w:r>
      <w:r>
        <w:rPr>
          <w:rStyle w:val="legds2"/>
          <w:rFonts w:ascii="Arial" w:hAnsi="Arial" w:cs="Arial"/>
          <w:sz w:val="18"/>
          <w:szCs w:val="18"/>
          <w:lang w:val="en"/>
          <w:specVanish w:val="0"/>
        </w:rPr>
        <w:t xml:space="preserve"> </w:t>
      </w:r>
    </w:p>
    <w:p w:rsidR="00EA07B6" w:rsidRPr="00523592" w:rsidRDefault="00EA07B6" w:rsidP="00EA07B6">
      <w:pPr>
        <w:spacing w:after="31" w:line="247" w:lineRule="auto"/>
        <w:ind w:left="360" w:right="1137"/>
        <w:rPr>
          <w:rFonts w:ascii="Gill Sans MT" w:eastAsia="Calibri" w:hAnsi="Gill Sans MT" w:cs="Calibri"/>
          <w:color w:val="FF0000"/>
          <w:sz w:val="24"/>
          <w:szCs w:val="24"/>
        </w:rPr>
      </w:pPr>
    </w:p>
    <w:p w:rsidR="00F64D3C" w:rsidRPr="00D81D5A" w:rsidRDefault="0015405B" w:rsidP="009E27C0">
      <w:pPr>
        <w:spacing w:after="0"/>
        <w:rPr>
          <w:rFonts w:ascii="Gill Sans MT" w:hAnsi="Gill Sans MT"/>
          <w:b/>
          <w:sz w:val="24"/>
          <w:szCs w:val="24"/>
          <w:u w:val="single"/>
        </w:rPr>
      </w:pPr>
      <w:r w:rsidRPr="00D81D5A">
        <w:rPr>
          <w:rFonts w:ascii="Gill Sans MT" w:hAnsi="Gill Sans MT"/>
          <w:b/>
          <w:sz w:val="24"/>
          <w:szCs w:val="24"/>
          <w:u w:val="single"/>
        </w:rPr>
        <w:t>Plan, Do, Check, Act</w:t>
      </w:r>
      <w:r w:rsidR="0010009F" w:rsidRPr="00D81D5A">
        <w:rPr>
          <w:rFonts w:ascii="Gill Sans MT" w:hAnsi="Gill Sans MT"/>
          <w:b/>
          <w:sz w:val="24"/>
          <w:szCs w:val="24"/>
          <w:u w:val="single"/>
        </w:rPr>
        <w:t xml:space="preserve"> (PDCA)</w:t>
      </w:r>
    </w:p>
    <w:p w:rsidR="002D001B" w:rsidRPr="00523592" w:rsidRDefault="002D001B" w:rsidP="009E27C0">
      <w:pPr>
        <w:spacing w:after="0"/>
        <w:rPr>
          <w:rFonts w:ascii="Gill Sans MT" w:hAnsi="Gill Sans MT"/>
          <w:sz w:val="24"/>
          <w:szCs w:val="24"/>
        </w:rPr>
      </w:pPr>
      <w:r w:rsidRPr="00523592">
        <w:rPr>
          <w:rFonts w:ascii="Gill Sans MT" w:hAnsi="Gill Sans MT"/>
          <w:sz w:val="24"/>
          <w:szCs w:val="24"/>
        </w:rPr>
        <w:t xml:space="preserve">PDCA is used as four step method for control and continuous improvement of </w:t>
      </w:r>
      <w:r w:rsidR="00A668E9">
        <w:rPr>
          <w:rFonts w:ascii="Gill Sans MT" w:hAnsi="Gill Sans MT"/>
          <w:sz w:val="24"/>
          <w:szCs w:val="24"/>
        </w:rPr>
        <w:t xml:space="preserve">workplace health and safety </w:t>
      </w:r>
      <w:r w:rsidRPr="00523592">
        <w:rPr>
          <w:rFonts w:ascii="Gill Sans MT" w:hAnsi="Gill Sans MT"/>
          <w:sz w:val="24"/>
          <w:szCs w:val="24"/>
        </w:rPr>
        <w:t xml:space="preserve">processes. It is a continuous cycle. </w:t>
      </w:r>
      <w:r w:rsidR="00FB640D" w:rsidRPr="00523592">
        <w:rPr>
          <w:rFonts w:ascii="Gill Sans MT" w:hAnsi="Gill Sans MT"/>
          <w:sz w:val="24"/>
          <w:szCs w:val="24"/>
        </w:rPr>
        <w:t>Therefore,</w:t>
      </w:r>
      <w:r w:rsidRPr="00523592">
        <w:rPr>
          <w:rFonts w:ascii="Gill Sans MT" w:hAnsi="Gill Sans MT"/>
          <w:sz w:val="24"/>
          <w:szCs w:val="24"/>
        </w:rPr>
        <w:t xml:space="preserve"> because knowledge of the virus, Government advice </w:t>
      </w:r>
      <w:r w:rsidR="00FB640D" w:rsidRPr="00523592">
        <w:rPr>
          <w:rFonts w:ascii="Gill Sans MT" w:hAnsi="Gill Sans MT"/>
          <w:sz w:val="24"/>
          <w:szCs w:val="24"/>
        </w:rPr>
        <w:t>etc.</w:t>
      </w:r>
      <w:r w:rsidR="00FB640D">
        <w:rPr>
          <w:rFonts w:ascii="Gill Sans MT" w:hAnsi="Gill Sans MT"/>
          <w:sz w:val="24"/>
          <w:szCs w:val="24"/>
        </w:rPr>
        <w:t xml:space="preserve"> is constantly changing, Napo safety reps should work with</w:t>
      </w:r>
      <w:r w:rsidRPr="00523592">
        <w:rPr>
          <w:rFonts w:ascii="Gill Sans MT" w:hAnsi="Gill Sans MT"/>
          <w:sz w:val="24"/>
          <w:szCs w:val="24"/>
        </w:rPr>
        <w:t xml:space="preserve"> </w:t>
      </w:r>
      <w:r w:rsidR="00FB640D">
        <w:rPr>
          <w:rFonts w:ascii="Gill Sans MT" w:hAnsi="Gill Sans MT"/>
          <w:sz w:val="24"/>
          <w:szCs w:val="24"/>
        </w:rPr>
        <w:t>their employer</w:t>
      </w:r>
      <w:r w:rsidR="00A668E9">
        <w:rPr>
          <w:rFonts w:ascii="Gill Sans MT" w:hAnsi="Gill Sans MT"/>
          <w:sz w:val="24"/>
          <w:szCs w:val="24"/>
        </w:rPr>
        <w:t xml:space="preserve"> on this continuous</w:t>
      </w:r>
      <w:r w:rsidRPr="00523592">
        <w:rPr>
          <w:rFonts w:ascii="Gill Sans MT" w:hAnsi="Gill Sans MT"/>
          <w:sz w:val="24"/>
          <w:szCs w:val="24"/>
        </w:rPr>
        <w:t xml:space="preserve"> PDCA</w:t>
      </w:r>
      <w:r w:rsidR="00A668E9">
        <w:rPr>
          <w:rFonts w:ascii="Gill Sans MT" w:hAnsi="Gill Sans MT"/>
          <w:sz w:val="24"/>
          <w:szCs w:val="24"/>
        </w:rPr>
        <w:t xml:space="preserve"> cycle</w:t>
      </w:r>
      <w:r w:rsidRPr="00523592">
        <w:rPr>
          <w:rFonts w:ascii="Gill Sans MT" w:hAnsi="Gill Sans MT"/>
          <w:sz w:val="24"/>
          <w:szCs w:val="24"/>
        </w:rPr>
        <w:t xml:space="preserve">. </w:t>
      </w:r>
      <w:r w:rsidR="00620ACB" w:rsidRPr="00523592">
        <w:rPr>
          <w:rFonts w:ascii="Gill Sans MT" w:hAnsi="Gill Sans MT"/>
          <w:sz w:val="24"/>
          <w:szCs w:val="24"/>
        </w:rPr>
        <w:t xml:space="preserve">This work </w:t>
      </w:r>
      <w:r w:rsidR="00A668E9">
        <w:rPr>
          <w:rFonts w:ascii="Gill Sans MT" w:hAnsi="Gill Sans MT"/>
          <w:sz w:val="24"/>
          <w:szCs w:val="24"/>
        </w:rPr>
        <w:t>should</w:t>
      </w:r>
      <w:r w:rsidR="007E046C">
        <w:rPr>
          <w:rFonts w:ascii="Gill Sans MT" w:hAnsi="Gill Sans MT"/>
          <w:sz w:val="24"/>
          <w:szCs w:val="24"/>
        </w:rPr>
        <w:t xml:space="preserve"> be led by the competent person</w:t>
      </w:r>
      <w:r w:rsidR="00620ACB" w:rsidRPr="00523592">
        <w:rPr>
          <w:rFonts w:ascii="Gill Sans MT" w:hAnsi="Gill Sans MT"/>
          <w:sz w:val="24"/>
          <w:szCs w:val="24"/>
        </w:rPr>
        <w:t xml:space="preserve"> </w:t>
      </w:r>
      <w:r w:rsidR="00A668E9">
        <w:rPr>
          <w:rFonts w:ascii="Gill Sans MT" w:hAnsi="Gill Sans MT"/>
          <w:sz w:val="24"/>
          <w:szCs w:val="24"/>
        </w:rPr>
        <w:t xml:space="preserve">- </w:t>
      </w:r>
      <w:r w:rsidR="00620ACB" w:rsidRPr="00523592">
        <w:rPr>
          <w:rFonts w:ascii="Gill Sans MT" w:hAnsi="Gill Sans MT"/>
          <w:sz w:val="24"/>
          <w:szCs w:val="24"/>
        </w:rPr>
        <w:t xml:space="preserve">but with the involvement of the </w:t>
      </w:r>
      <w:r w:rsidR="00FB640D">
        <w:rPr>
          <w:rFonts w:ascii="Gill Sans MT" w:hAnsi="Gill Sans MT"/>
          <w:sz w:val="24"/>
          <w:szCs w:val="24"/>
        </w:rPr>
        <w:t>safety</w:t>
      </w:r>
      <w:r w:rsidR="00620ACB" w:rsidRPr="00523592">
        <w:rPr>
          <w:rFonts w:ascii="Gill Sans MT" w:hAnsi="Gill Sans MT"/>
          <w:sz w:val="24"/>
          <w:szCs w:val="24"/>
        </w:rPr>
        <w:t xml:space="preserve"> rep. </w:t>
      </w:r>
    </w:p>
    <w:p w:rsidR="00620ACB" w:rsidRPr="00523592" w:rsidRDefault="00620ACB">
      <w:pPr>
        <w:rPr>
          <w:rFonts w:ascii="Gill Sans MT" w:hAnsi="Gill Sans MT"/>
          <w:sz w:val="24"/>
          <w:szCs w:val="24"/>
        </w:rPr>
      </w:pPr>
    </w:p>
    <w:p w:rsidR="00620ACB" w:rsidRDefault="00620ACB">
      <w:r>
        <w:rPr>
          <w:rFonts w:ascii="Roboto" w:hAnsi="Roboto"/>
          <w:noProof/>
          <w:color w:val="2962FF"/>
          <w:lang w:eastAsia="en-GB"/>
        </w:rPr>
        <w:drawing>
          <wp:inline distT="0" distB="0" distL="0" distR="0" wp14:anchorId="3CAA068C" wp14:editId="74FE2221">
            <wp:extent cx="5731510" cy="3553536"/>
            <wp:effectExtent l="0" t="0" r="2540" b="8890"/>
            <wp:docPr id="2" name="Picture 2" descr="How do I use Plan-Do-Check-Act to Manage Safety Well?">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do I use Plan-Do-Check-Act to Manage Safety Well?">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553536"/>
                    </a:xfrm>
                    <a:prstGeom prst="rect">
                      <a:avLst/>
                    </a:prstGeom>
                    <a:noFill/>
                    <a:ln>
                      <a:noFill/>
                    </a:ln>
                  </pic:spPr>
                </pic:pic>
              </a:graphicData>
            </a:graphic>
          </wp:inline>
        </w:drawing>
      </w:r>
    </w:p>
    <w:p w:rsidR="008A4C96" w:rsidRDefault="0010009F">
      <w:pPr>
        <w:rPr>
          <w:rFonts w:ascii="Gill Sans MT" w:hAnsi="Gill Sans MT"/>
          <w:sz w:val="24"/>
          <w:szCs w:val="24"/>
        </w:rPr>
      </w:pPr>
      <w:r w:rsidRPr="008A4C96">
        <w:rPr>
          <w:rFonts w:ascii="Gill Sans MT" w:hAnsi="Gill Sans MT"/>
          <w:sz w:val="24"/>
          <w:szCs w:val="24"/>
        </w:rPr>
        <w:t>Particularly important</w:t>
      </w:r>
      <w:r w:rsidR="008A4C96" w:rsidRPr="008A4C96">
        <w:rPr>
          <w:rFonts w:ascii="Gill Sans MT" w:hAnsi="Gill Sans MT"/>
          <w:sz w:val="24"/>
          <w:szCs w:val="24"/>
        </w:rPr>
        <w:t xml:space="preserve"> for Napo safety reps</w:t>
      </w:r>
      <w:r w:rsidR="00FB640D">
        <w:rPr>
          <w:rFonts w:ascii="Gill Sans MT" w:hAnsi="Gill Sans MT"/>
          <w:sz w:val="24"/>
          <w:szCs w:val="24"/>
        </w:rPr>
        <w:t xml:space="preserve"> in relation to PDCA</w:t>
      </w:r>
      <w:r w:rsidR="00FB640D" w:rsidRPr="008A4C96">
        <w:rPr>
          <w:rFonts w:ascii="Gill Sans MT" w:hAnsi="Gill Sans MT"/>
          <w:sz w:val="24"/>
          <w:szCs w:val="24"/>
        </w:rPr>
        <w:t xml:space="preserve"> are</w:t>
      </w:r>
      <w:r w:rsidRPr="008A4C96">
        <w:rPr>
          <w:rFonts w:ascii="Gill Sans MT" w:hAnsi="Gill Sans MT"/>
          <w:sz w:val="24"/>
          <w:szCs w:val="24"/>
        </w:rPr>
        <w:t xml:space="preserve"> </w:t>
      </w:r>
      <w:r w:rsidR="008A4C96" w:rsidRPr="008A4C96">
        <w:rPr>
          <w:rFonts w:ascii="Gill Sans MT" w:hAnsi="Gill Sans MT"/>
          <w:sz w:val="24"/>
          <w:szCs w:val="24"/>
        </w:rPr>
        <w:t xml:space="preserve">the </w:t>
      </w:r>
      <w:r w:rsidRPr="008A4C96">
        <w:rPr>
          <w:rFonts w:ascii="Gill Sans MT" w:hAnsi="Gill Sans MT"/>
          <w:sz w:val="24"/>
          <w:szCs w:val="24"/>
        </w:rPr>
        <w:t>check and act stages</w:t>
      </w:r>
      <w:r w:rsidR="00FB640D">
        <w:rPr>
          <w:rFonts w:ascii="Gill Sans MT" w:hAnsi="Gill Sans MT"/>
          <w:sz w:val="24"/>
          <w:szCs w:val="24"/>
        </w:rPr>
        <w:t xml:space="preserve"> of PDCA</w:t>
      </w:r>
      <w:r w:rsidRPr="008A4C96">
        <w:rPr>
          <w:rFonts w:ascii="Gill Sans MT" w:hAnsi="Gill Sans MT"/>
          <w:sz w:val="24"/>
          <w:szCs w:val="24"/>
        </w:rPr>
        <w:t xml:space="preserve">. The check stage of PDCA can be </w:t>
      </w:r>
      <w:r w:rsidR="008A4C96" w:rsidRPr="008A4C96">
        <w:rPr>
          <w:rFonts w:ascii="Gill Sans MT" w:hAnsi="Gill Sans MT"/>
          <w:sz w:val="24"/>
          <w:szCs w:val="24"/>
        </w:rPr>
        <w:t>achieved</w:t>
      </w:r>
      <w:r w:rsidRPr="008A4C96">
        <w:rPr>
          <w:rFonts w:ascii="Gill Sans MT" w:hAnsi="Gill Sans MT"/>
          <w:sz w:val="24"/>
          <w:szCs w:val="24"/>
        </w:rPr>
        <w:t xml:space="preserve"> by looking at Covid-19 incident</w:t>
      </w:r>
      <w:r w:rsidR="008A4C96" w:rsidRPr="008A4C96">
        <w:rPr>
          <w:rFonts w:ascii="Gill Sans MT" w:hAnsi="Gill Sans MT"/>
          <w:sz w:val="24"/>
          <w:szCs w:val="24"/>
        </w:rPr>
        <w:t xml:space="preserve">s/accident incident report – and also </w:t>
      </w:r>
      <w:r w:rsidR="00FB640D">
        <w:rPr>
          <w:rFonts w:ascii="Gill Sans MT" w:hAnsi="Gill Sans MT"/>
          <w:sz w:val="24"/>
          <w:szCs w:val="24"/>
        </w:rPr>
        <w:t>by taking</w:t>
      </w:r>
      <w:r w:rsidR="008A4C96" w:rsidRPr="008A4C96">
        <w:rPr>
          <w:rFonts w:ascii="Gill Sans MT" w:hAnsi="Gill Sans MT"/>
          <w:sz w:val="24"/>
          <w:szCs w:val="24"/>
        </w:rPr>
        <w:t xml:space="preserve"> a pro-active approach to carrying out checks by </w:t>
      </w:r>
      <w:r w:rsidR="00FB640D">
        <w:rPr>
          <w:rFonts w:ascii="Gill Sans MT" w:hAnsi="Gill Sans MT"/>
          <w:sz w:val="24"/>
          <w:szCs w:val="24"/>
        </w:rPr>
        <w:t>carrying out</w:t>
      </w:r>
      <w:r w:rsidR="008A4C96" w:rsidRPr="008A4C96">
        <w:rPr>
          <w:rFonts w:ascii="Gill Sans MT" w:hAnsi="Gill Sans MT"/>
          <w:sz w:val="24"/>
          <w:szCs w:val="24"/>
        </w:rPr>
        <w:t xml:space="preserve"> sa</w:t>
      </w:r>
      <w:r w:rsidR="00FB640D">
        <w:rPr>
          <w:rFonts w:ascii="Gill Sans MT" w:hAnsi="Gill Sans MT"/>
          <w:sz w:val="24"/>
          <w:szCs w:val="24"/>
        </w:rPr>
        <w:t xml:space="preserve">fety inspections. If </w:t>
      </w:r>
      <w:r w:rsidR="008A4C96" w:rsidRPr="008A4C96">
        <w:rPr>
          <w:rFonts w:ascii="Gill Sans MT" w:hAnsi="Gill Sans MT"/>
          <w:sz w:val="24"/>
          <w:szCs w:val="24"/>
        </w:rPr>
        <w:t xml:space="preserve">problems are </w:t>
      </w:r>
      <w:r w:rsidR="00FB640D" w:rsidRPr="008A4C96">
        <w:rPr>
          <w:rFonts w:ascii="Gill Sans MT" w:hAnsi="Gill Sans MT"/>
          <w:sz w:val="24"/>
          <w:szCs w:val="24"/>
        </w:rPr>
        <w:t>identified</w:t>
      </w:r>
      <w:r w:rsidR="00FB640D">
        <w:rPr>
          <w:rFonts w:ascii="Gill Sans MT" w:hAnsi="Gill Sans MT"/>
          <w:sz w:val="24"/>
          <w:szCs w:val="24"/>
        </w:rPr>
        <w:t xml:space="preserve"> from these activities</w:t>
      </w:r>
      <w:r w:rsidR="00FB640D" w:rsidRPr="008A4C96">
        <w:rPr>
          <w:rFonts w:ascii="Gill Sans MT" w:hAnsi="Gill Sans MT"/>
          <w:sz w:val="24"/>
          <w:szCs w:val="24"/>
        </w:rPr>
        <w:t>,</w:t>
      </w:r>
      <w:r w:rsidR="008A4C96" w:rsidRPr="008A4C96">
        <w:rPr>
          <w:rFonts w:ascii="Gill Sans MT" w:hAnsi="Gill Sans MT"/>
          <w:sz w:val="24"/>
          <w:szCs w:val="24"/>
        </w:rPr>
        <w:t xml:space="preserve"> then the risk assessment may need to be reviewed and revised. It is the competent person that will lead on the PDCA process –</w:t>
      </w:r>
      <w:r w:rsidR="00FB640D">
        <w:rPr>
          <w:rFonts w:ascii="Gill Sans MT" w:hAnsi="Gill Sans MT"/>
          <w:sz w:val="24"/>
          <w:szCs w:val="24"/>
        </w:rPr>
        <w:t xml:space="preserve"> </w:t>
      </w:r>
      <w:r w:rsidR="008A4C96" w:rsidRPr="008A4C96">
        <w:rPr>
          <w:rFonts w:ascii="Gill Sans MT" w:hAnsi="Gill Sans MT"/>
          <w:sz w:val="24"/>
          <w:szCs w:val="24"/>
        </w:rPr>
        <w:t xml:space="preserve">but the Napo reps should be involved also. </w:t>
      </w:r>
    </w:p>
    <w:p w:rsidR="00FB640D" w:rsidRPr="00FB640D" w:rsidRDefault="00FB640D" w:rsidP="009E27C0">
      <w:pPr>
        <w:spacing w:after="0"/>
        <w:rPr>
          <w:rFonts w:ascii="Gill Sans MT" w:hAnsi="Gill Sans MT"/>
          <w:b/>
          <w:sz w:val="24"/>
          <w:szCs w:val="24"/>
          <w:u w:val="single"/>
        </w:rPr>
      </w:pPr>
      <w:r w:rsidRPr="00FB640D">
        <w:rPr>
          <w:rFonts w:ascii="Gill Sans MT" w:hAnsi="Gill Sans MT"/>
          <w:b/>
          <w:sz w:val="24"/>
          <w:szCs w:val="24"/>
          <w:u w:val="single"/>
        </w:rPr>
        <w:t>Conclusion</w:t>
      </w:r>
    </w:p>
    <w:p w:rsidR="007E046C" w:rsidRDefault="00D81D5A" w:rsidP="009E27C0">
      <w:pPr>
        <w:spacing w:after="0"/>
        <w:rPr>
          <w:rFonts w:ascii="Gill Sans MT" w:hAnsi="Gill Sans MT"/>
          <w:sz w:val="24"/>
          <w:szCs w:val="24"/>
        </w:rPr>
      </w:pPr>
      <w:r>
        <w:rPr>
          <w:rFonts w:ascii="Gill Sans MT" w:hAnsi="Gill Sans MT"/>
          <w:sz w:val="24"/>
          <w:szCs w:val="24"/>
        </w:rPr>
        <w:t>There is a lot here</w:t>
      </w:r>
      <w:r w:rsidR="00FB640D">
        <w:rPr>
          <w:rFonts w:ascii="Gill Sans MT" w:hAnsi="Gill Sans MT"/>
          <w:sz w:val="24"/>
          <w:szCs w:val="24"/>
        </w:rPr>
        <w:t>. But don’t worry there is</w:t>
      </w:r>
      <w:r>
        <w:rPr>
          <w:rFonts w:ascii="Gill Sans MT" w:hAnsi="Gill Sans MT"/>
          <w:sz w:val="24"/>
          <w:szCs w:val="24"/>
        </w:rPr>
        <w:t xml:space="preserve"> </w:t>
      </w:r>
      <w:r w:rsidR="00FB640D">
        <w:rPr>
          <w:rFonts w:ascii="Gill Sans MT" w:hAnsi="Gill Sans MT"/>
          <w:sz w:val="24"/>
          <w:szCs w:val="24"/>
        </w:rPr>
        <w:t xml:space="preserve">help and support </w:t>
      </w:r>
      <w:r w:rsidR="005335AE">
        <w:rPr>
          <w:rFonts w:ascii="Gill Sans MT" w:hAnsi="Gill Sans MT"/>
          <w:sz w:val="24"/>
          <w:szCs w:val="24"/>
        </w:rPr>
        <w:t xml:space="preserve">available </w:t>
      </w:r>
      <w:r w:rsidR="00FB640D">
        <w:rPr>
          <w:rFonts w:ascii="Gill Sans MT" w:hAnsi="Gill Sans MT"/>
          <w:sz w:val="24"/>
          <w:szCs w:val="24"/>
        </w:rPr>
        <w:t xml:space="preserve">from </w:t>
      </w:r>
      <w:r w:rsidR="007E046C">
        <w:rPr>
          <w:rFonts w:ascii="Gill Sans MT" w:hAnsi="Gill Sans MT"/>
          <w:sz w:val="24"/>
          <w:szCs w:val="24"/>
        </w:rPr>
        <w:t xml:space="preserve">your branch </w:t>
      </w:r>
      <w:r w:rsidR="00BB546C">
        <w:rPr>
          <w:rFonts w:ascii="Gill Sans MT" w:hAnsi="Gill Sans MT"/>
          <w:sz w:val="24"/>
          <w:szCs w:val="24"/>
        </w:rPr>
        <w:t xml:space="preserve">- </w:t>
      </w:r>
      <w:r w:rsidR="007E046C">
        <w:rPr>
          <w:rFonts w:ascii="Gill Sans MT" w:hAnsi="Gill Sans MT"/>
          <w:sz w:val="24"/>
          <w:szCs w:val="24"/>
        </w:rPr>
        <w:t xml:space="preserve">and </w:t>
      </w:r>
      <w:r w:rsidR="00BB546C">
        <w:rPr>
          <w:rFonts w:ascii="Gill Sans MT" w:hAnsi="Gill Sans MT"/>
          <w:sz w:val="24"/>
          <w:szCs w:val="24"/>
        </w:rPr>
        <w:t xml:space="preserve">from </w:t>
      </w:r>
      <w:r w:rsidR="00FB640D">
        <w:rPr>
          <w:rFonts w:ascii="Gill Sans MT" w:hAnsi="Gill Sans MT"/>
          <w:sz w:val="24"/>
          <w:szCs w:val="24"/>
        </w:rPr>
        <w:t xml:space="preserve">head office. </w:t>
      </w:r>
    </w:p>
    <w:p w:rsidR="005335AE" w:rsidRPr="008A4C96" w:rsidRDefault="00FB640D">
      <w:pPr>
        <w:rPr>
          <w:rFonts w:ascii="Gill Sans MT" w:hAnsi="Gill Sans MT"/>
          <w:sz w:val="24"/>
          <w:szCs w:val="24"/>
        </w:rPr>
      </w:pPr>
      <w:r>
        <w:rPr>
          <w:rFonts w:ascii="Gill Sans MT" w:hAnsi="Gill Sans MT"/>
          <w:sz w:val="24"/>
          <w:szCs w:val="24"/>
        </w:rPr>
        <w:t xml:space="preserve">Also, we are campaigning to recruit a Napo </w:t>
      </w:r>
      <w:proofErr w:type="spellStart"/>
      <w:r>
        <w:rPr>
          <w:rFonts w:ascii="Gill Sans MT" w:hAnsi="Gill Sans MT"/>
          <w:sz w:val="24"/>
          <w:szCs w:val="24"/>
        </w:rPr>
        <w:t>Covid</w:t>
      </w:r>
      <w:proofErr w:type="spellEnd"/>
      <w:r>
        <w:rPr>
          <w:rFonts w:ascii="Gill Sans MT" w:hAnsi="Gill Sans MT"/>
          <w:sz w:val="24"/>
          <w:szCs w:val="24"/>
        </w:rPr>
        <w:t xml:space="preserve"> Contac</w:t>
      </w:r>
      <w:r w:rsidR="005335AE">
        <w:rPr>
          <w:rFonts w:ascii="Gill Sans MT" w:hAnsi="Gill Sans MT"/>
          <w:sz w:val="24"/>
          <w:szCs w:val="24"/>
        </w:rPr>
        <w:t xml:space="preserve">t in all workplace. The </w:t>
      </w:r>
      <w:proofErr w:type="spellStart"/>
      <w:r w:rsidR="005335AE">
        <w:rPr>
          <w:rFonts w:ascii="Gill Sans MT" w:hAnsi="Gill Sans MT"/>
          <w:sz w:val="24"/>
          <w:szCs w:val="24"/>
        </w:rPr>
        <w:t>Covid</w:t>
      </w:r>
      <w:proofErr w:type="spellEnd"/>
      <w:r w:rsidR="005335AE">
        <w:rPr>
          <w:rFonts w:ascii="Gill Sans MT" w:hAnsi="Gill Sans MT"/>
          <w:sz w:val="24"/>
          <w:szCs w:val="24"/>
        </w:rPr>
        <w:t xml:space="preserve"> contacts will be a great help to your role as a Napo safety rep – to be your eyes and ears in </w:t>
      </w:r>
      <w:r w:rsidR="005335AE">
        <w:rPr>
          <w:rFonts w:ascii="Gill Sans MT" w:hAnsi="Gill Sans MT"/>
          <w:sz w:val="24"/>
          <w:szCs w:val="24"/>
        </w:rPr>
        <w:lastRenderedPageBreak/>
        <w:t>workplaces. So please encourage any colleagues who you think</w:t>
      </w:r>
      <w:r w:rsidR="007E046C">
        <w:rPr>
          <w:rFonts w:ascii="Gill Sans MT" w:hAnsi="Gill Sans MT"/>
          <w:sz w:val="24"/>
          <w:szCs w:val="24"/>
        </w:rPr>
        <w:t xml:space="preserve"> might be interested in</w:t>
      </w:r>
      <w:r w:rsidR="005335AE">
        <w:rPr>
          <w:rFonts w:ascii="Gill Sans MT" w:hAnsi="Gill Sans MT"/>
          <w:sz w:val="24"/>
          <w:szCs w:val="24"/>
        </w:rPr>
        <w:t xml:space="preserve"> the role to volunteer by emailing </w:t>
      </w:r>
      <w:hyperlink r:id="rId11" w:history="1">
        <w:r w:rsidR="005335AE" w:rsidRPr="00626CF0">
          <w:rPr>
            <w:rStyle w:val="Hyperlink"/>
            <w:rFonts w:ascii="Gill Sans MT" w:hAnsi="Gill Sans MT"/>
            <w:sz w:val="24"/>
            <w:szCs w:val="24"/>
          </w:rPr>
          <w:t>jparyag@napo.org.uk</w:t>
        </w:r>
      </w:hyperlink>
      <w:r w:rsidR="005335AE">
        <w:rPr>
          <w:rFonts w:ascii="Gill Sans MT" w:hAnsi="Gill Sans MT"/>
          <w:sz w:val="24"/>
          <w:szCs w:val="24"/>
        </w:rPr>
        <w:t>, with the</w:t>
      </w:r>
      <w:r w:rsidR="007E046C">
        <w:rPr>
          <w:rFonts w:ascii="Gill Sans MT" w:hAnsi="Gill Sans MT"/>
          <w:sz w:val="24"/>
          <w:szCs w:val="24"/>
        </w:rPr>
        <w:t>ir name, workplace and employer</w:t>
      </w:r>
      <w:r w:rsidR="005335AE">
        <w:rPr>
          <w:rFonts w:ascii="Gill Sans MT" w:hAnsi="Gill Sans MT"/>
          <w:sz w:val="24"/>
          <w:szCs w:val="24"/>
        </w:rPr>
        <w:t xml:space="preserve">.  </w:t>
      </w:r>
    </w:p>
    <w:p w:rsidR="00F9027D" w:rsidRDefault="008A4C96">
      <w:pPr>
        <w:rPr>
          <w:rFonts w:ascii="Gill Sans MT" w:hAnsi="Gill Sans MT"/>
          <w:sz w:val="24"/>
          <w:szCs w:val="24"/>
        </w:rPr>
      </w:pPr>
      <w:r w:rsidRPr="008A4C96">
        <w:rPr>
          <w:rFonts w:ascii="Gill Sans MT" w:hAnsi="Gill Sans MT"/>
          <w:sz w:val="24"/>
          <w:szCs w:val="24"/>
        </w:rPr>
        <w:t>Sarah Friday</w:t>
      </w:r>
    </w:p>
    <w:p w:rsidR="008A4C96" w:rsidRPr="008A4C96" w:rsidRDefault="008A4C96">
      <w:pPr>
        <w:rPr>
          <w:rFonts w:ascii="Gill Sans MT" w:hAnsi="Gill Sans MT"/>
          <w:sz w:val="24"/>
          <w:szCs w:val="24"/>
        </w:rPr>
      </w:pPr>
      <w:r w:rsidRPr="008A4C96">
        <w:rPr>
          <w:rFonts w:ascii="Gill Sans MT" w:hAnsi="Gill Sans MT"/>
          <w:sz w:val="24"/>
          <w:szCs w:val="24"/>
        </w:rPr>
        <w:t>Napo National Official (health and safety)</w:t>
      </w:r>
    </w:p>
    <w:p w:rsidR="0010009F" w:rsidRPr="008A4C96" w:rsidRDefault="007E3E83">
      <w:pPr>
        <w:rPr>
          <w:rFonts w:ascii="Gill Sans MT" w:hAnsi="Gill Sans MT"/>
          <w:sz w:val="24"/>
          <w:szCs w:val="24"/>
        </w:rPr>
      </w:pPr>
      <w:r>
        <w:rPr>
          <w:rFonts w:ascii="Gill Sans MT" w:hAnsi="Gill Sans MT"/>
          <w:sz w:val="24"/>
          <w:szCs w:val="24"/>
        </w:rPr>
        <w:t>Updated</w:t>
      </w:r>
      <w:r w:rsidR="008A4C96" w:rsidRPr="008A4C96">
        <w:rPr>
          <w:rFonts w:ascii="Gill Sans MT" w:hAnsi="Gill Sans MT"/>
          <w:sz w:val="24"/>
          <w:szCs w:val="24"/>
        </w:rPr>
        <w:t xml:space="preserve"> 2020</w:t>
      </w:r>
      <w:r w:rsidR="0010009F" w:rsidRPr="008A4C96">
        <w:rPr>
          <w:rFonts w:ascii="Gill Sans MT" w:hAnsi="Gill Sans MT"/>
          <w:sz w:val="24"/>
          <w:szCs w:val="24"/>
        </w:rPr>
        <w:t xml:space="preserve"> </w:t>
      </w:r>
    </w:p>
    <w:sectPr w:rsidR="0010009F" w:rsidRPr="008A4C96" w:rsidSect="00CF69D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CCC" w:rsidRDefault="00E53CCC" w:rsidP="00E53CCC">
      <w:pPr>
        <w:spacing w:after="0" w:line="240" w:lineRule="auto"/>
      </w:pPr>
      <w:r>
        <w:separator/>
      </w:r>
    </w:p>
  </w:endnote>
  <w:endnote w:type="continuationSeparator" w:id="0">
    <w:p w:rsidR="00E53CCC" w:rsidRDefault="00E53CCC" w:rsidP="00E53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003325"/>
      <w:docPartObj>
        <w:docPartGallery w:val="Page Numbers (Bottom of Page)"/>
        <w:docPartUnique/>
      </w:docPartObj>
    </w:sdtPr>
    <w:sdtEndPr>
      <w:rPr>
        <w:noProof/>
      </w:rPr>
    </w:sdtEndPr>
    <w:sdtContent>
      <w:p w:rsidR="00E53CCC" w:rsidRDefault="00E53CCC">
        <w:pPr>
          <w:pStyle w:val="Footer"/>
          <w:jc w:val="center"/>
        </w:pPr>
        <w:r>
          <w:fldChar w:fldCharType="begin"/>
        </w:r>
        <w:r>
          <w:instrText xml:space="preserve"> PAGE   \* MERGEFORMAT </w:instrText>
        </w:r>
        <w:r>
          <w:fldChar w:fldCharType="separate"/>
        </w:r>
        <w:r w:rsidR="009E27C0">
          <w:rPr>
            <w:noProof/>
          </w:rPr>
          <w:t>2</w:t>
        </w:r>
        <w:r>
          <w:rPr>
            <w:noProof/>
          </w:rPr>
          <w:fldChar w:fldCharType="end"/>
        </w:r>
      </w:p>
    </w:sdtContent>
  </w:sdt>
  <w:p w:rsidR="00E53CCC" w:rsidRDefault="00E53C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CCC" w:rsidRDefault="00E53CCC" w:rsidP="00E53CCC">
      <w:pPr>
        <w:spacing w:after="0" w:line="240" w:lineRule="auto"/>
      </w:pPr>
      <w:r>
        <w:separator/>
      </w:r>
    </w:p>
  </w:footnote>
  <w:footnote w:type="continuationSeparator" w:id="0">
    <w:p w:rsidR="00E53CCC" w:rsidRDefault="00E53CCC" w:rsidP="00E53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CCC" w:rsidRDefault="00CF69D5" w:rsidP="00E53CCC">
    <w:pPr>
      <w:pStyle w:val="Header"/>
    </w:pPr>
    <w:r>
      <w:rPr>
        <w:noProof/>
        <w:lang w:eastAsia="en-GB"/>
      </w:rPr>
      <w:drawing>
        <wp:anchor distT="0" distB="0" distL="114300" distR="114300" simplePos="0" relativeHeight="251659264" behindDoc="0" locked="0" layoutInCell="1" allowOverlap="1" wp14:anchorId="55C82155" wp14:editId="79B38CAC">
          <wp:simplePos x="0" y="0"/>
          <wp:positionH relativeFrom="column">
            <wp:posOffset>4619625</wp:posOffset>
          </wp:positionH>
          <wp:positionV relativeFrom="paragraph">
            <wp:posOffset>-295910</wp:posOffset>
          </wp:positionV>
          <wp:extent cx="1485900" cy="758190"/>
          <wp:effectExtent l="0" t="0" r="0" b="3810"/>
          <wp:wrapSquare wrapText="bothSides"/>
          <wp:docPr id="6" name="Picture 6" descr="Nap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po-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758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3CCC" w:rsidRDefault="00E53CC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7E84"/>
    <w:multiLevelType w:val="hybridMultilevel"/>
    <w:tmpl w:val="CC52EE10"/>
    <w:lvl w:ilvl="0" w:tplc="8B444E76">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613CD610">
      <w:start w:val="1"/>
      <w:numFmt w:val="bullet"/>
      <w:lvlText w:val="o"/>
      <w:lvlJc w:val="left"/>
      <w:pPr>
        <w:ind w:left="10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A976C950">
      <w:start w:val="1"/>
      <w:numFmt w:val="bullet"/>
      <w:lvlText w:val="▪"/>
      <w:lvlJc w:val="left"/>
      <w:pPr>
        <w:ind w:left="18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87DC66C6">
      <w:start w:val="1"/>
      <w:numFmt w:val="bullet"/>
      <w:lvlText w:val="•"/>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2FBCC234">
      <w:start w:val="1"/>
      <w:numFmt w:val="bullet"/>
      <w:lvlText w:val="o"/>
      <w:lvlJc w:val="left"/>
      <w:pPr>
        <w:ind w:left="32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C742E2AC">
      <w:start w:val="1"/>
      <w:numFmt w:val="bullet"/>
      <w:lvlText w:val="▪"/>
      <w:lvlJc w:val="left"/>
      <w:pPr>
        <w:ind w:left="39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76309ACE">
      <w:start w:val="1"/>
      <w:numFmt w:val="bullet"/>
      <w:lvlText w:val="•"/>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58A4FC20">
      <w:start w:val="1"/>
      <w:numFmt w:val="bullet"/>
      <w:lvlText w:val="o"/>
      <w:lvlJc w:val="left"/>
      <w:pPr>
        <w:ind w:left="54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2466AA5A">
      <w:start w:val="1"/>
      <w:numFmt w:val="bullet"/>
      <w:lvlText w:val="▪"/>
      <w:lvlJc w:val="left"/>
      <w:pPr>
        <w:ind w:left="61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0EA0459C"/>
    <w:multiLevelType w:val="multilevel"/>
    <w:tmpl w:val="8A823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FA46AF"/>
    <w:multiLevelType w:val="hybridMultilevel"/>
    <w:tmpl w:val="53A2CB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67F67"/>
    <w:multiLevelType w:val="hybridMultilevel"/>
    <w:tmpl w:val="F288D5A2"/>
    <w:lvl w:ilvl="0" w:tplc="47FE47DA">
      <w:start w:val="1"/>
      <w:numFmt w:val="bullet"/>
      <w:lvlText w:val="•"/>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56A948E">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8558F87E">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916E9D16">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1E4DA3C">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DB48090C">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7ABE4796">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CF8E04DE">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24426298">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1EF66B13"/>
    <w:multiLevelType w:val="hybridMultilevel"/>
    <w:tmpl w:val="F5A6A4E0"/>
    <w:lvl w:ilvl="0" w:tplc="ADA65DFC">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12EF0F2">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0546A2A8">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6A8C954">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8EAB1A0">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D08C4790">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C30C15EA">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88A783C">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3008EB3C">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20DE102C"/>
    <w:multiLevelType w:val="hybridMultilevel"/>
    <w:tmpl w:val="2B0A85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A1371"/>
    <w:multiLevelType w:val="hybridMultilevel"/>
    <w:tmpl w:val="0340FE4E"/>
    <w:lvl w:ilvl="0" w:tplc="9B32459C">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95AA362">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24A8DB4">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9C60B42C">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DA83A00">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5BCE41AE">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0B681A9A">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C1E415C">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D9D07F64">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3131630E"/>
    <w:multiLevelType w:val="hybridMultilevel"/>
    <w:tmpl w:val="39D89062"/>
    <w:lvl w:ilvl="0" w:tplc="0F265FB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F9A3CD1"/>
    <w:multiLevelType w:val="hybridMultilevel"/>
    <w:tmpl w:val="0102207A"/>
    <w:lvl w:ilvl="0" w:tplc="A75042F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483EBC"/>
    <w:multiLevelType w:val="hybridMultilevel"/>
    <w:tmpl w:val="DAF69E14"/>
    <w:lvl w:ilvl="0" w:tplc="018EFD38">
      <w:start w:val="1"/>
      <w:numFmt w:val="bullet"/>
      <w:lvlText w:val="•"/>
      <w:lvlJc w:val="left"/>
      <w:pPr>
        <w:ind w:left="70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E87ED7F6">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8940CF7C">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5814879E">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29FE6ACA">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2C0C3132">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DA966812">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E4DC6666">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CAB05930">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0" w15:restartNumberingAfterBreak="0">
    <w:nsid w:val="49684C5D"/>
    <w:multiLevelType w:val="hybridMultilevel"/>
    <w:tmpl w:val="8B42FDAE"/>
    <w:lvl w:ilvl="0" w:tplc="850E1218">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81D072C0">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A0D20DB8">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B867ECA">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F82598C">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BE24FCA0">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33025012">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5667018">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A912C2E0">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496B636B"/>
    <w:multiLevelType w:val="hybridMultilevel"/>
    <w:tmpl w:val="B6C06170"/>
    <w:lvl w:ilvl="0" w:tplc="71DA2FA0">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39A7112">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52D4EFEC">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4F638E8">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09E5508">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7CC4D002">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877AF208">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690BF4C">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7D3843E2">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53193657"/>
    <w:multiLevelType w:val="hybridMultilevel"/>
    <w:tmpl w:val="BADE897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3" w15:restartNumberingAfterBreak="0">
    <w:nsid w:val="538259C2"/>
    <w:multiLevelType w:val="hybridMultilevel"/>
    <w:tmpl w:val="5E36D3A2"/>
    <w:lvl w:ilvl="0" w:tplc="8F18FDE4">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D3E3B48">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C42A23B0">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7E0C0258">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7BE92C2">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7F08CCCA">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0526F7A2">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098984C">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3B0EED70">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5BBC0C62"/>
    <w:multiLevelType w:val="hybridMultilevel"/>
    <w:tmpl w:val="8F982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BF343FD"/>
    <w:multiLevelType w:val="hybridMultilevel"/>
    <w:tmpl w:val="25B4E57C"/>
    <w:lvl w:ilvl="0" w:tplc="526C6B5C">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C4AE362">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ACC2FDE0">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1DCA1426">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FD2BB24">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2AE2CA2">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89DE6CF8">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45C2DF0">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A7ACEE08">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6EEA5357"/>
    <w:multiLevelType w:val="multilevel"/>
    <w:tmpl w:val="D6169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E01CEF"/>
    <w:multiLevelType w:val="hybridMultilevel"/>
    <w:tmpl w:val="C132209C"/>
    <w:lvl w:ilvl="0" w:tplc="707E1322">
      <w:start w:val="1"/>
      <w:numFmt w:val="lowerRoman"/>
      <w:lvlText w:val="%1)"/>
      <w:lvlJc w:val="left"/>
      <w:pPr>
        <w:ind w:left="70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F5623D56">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55B45C76">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6EB2FE66">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036BBC2">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A4E8F6F0">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15F007B6">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0A66B18">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F56356C">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757309F6"/>
    <w:multiLevelType w:val="hybridMultilevel"/>
    <w:tmpl w:val="CA300EE8"/>
    <w:lvl w:ilvl="0" w:tplc="196E0DCA">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9CC9E68">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66C29382">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61A8DD90">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31CA7AE">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5FC7CB0">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04AA4E80">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2AA6096">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C6624048">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7905096C"/>
    <w:multiLevelType w:val="hybridMultilevel"/>
    <w:tmpl w:val="A17207E6"/>
    <w:lvl w:ilvl="0" w:tplc="B8D8B786">
      <w:numFmt w:val="bullet"/>
      <w:lvlText w:val="-"/>
      <w:lvlJc w:val="left"/>
      <w:pPr>
        <w:ind w:left="720" w:hanging="360"/>
      </w:pPr>
      <w:rPr>
        <w:rFonts w:ascii="Calibri" w:eastAsia="Calibr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6"/>
  </w:num>
  <w:num w:numId="4">
    <w:abstractNumId w:val="3"/>
  </w:num>
  <w:num w:numId="5">
    <w:abstractNumId w:val="14"/>
  </w:num>
  <w:num w:numId="6">
    <w:abstractNumId w:val="18"/>
  </w:num>
  <w:num w:numId="7">
    <w:abstractNumId w:val="9"/>
  </w:num>
  <w:num w:numId="8">
    <w:abstractNumId w:val="0"/>
  </w:num>
  <w:num w:numId="9">
    <w:abstractNumId w:val="17"/>
  </w:num>
  <w:num w:numId="10">
    <w:abstractNumId w:val="15"/>
  </w:num>
  <w:num w:numId="11">
    <w:abstractNumId w:val="6"/>
  </w:num>
  <w:num w:numId="12">
    <w:abstractNumId w:val="4"/>
  </w:num>
  <w:num w:numId="13">
    <w:abstractNumId w:val="13"/>
  </w:num>
  <w:num w:numId="14">
    <w:abstractNumId w:val="11"/>
  </w:num>
  <w:num w:numId="15">
    <w:abstractNumId w:val="10"/>
  </w:num>
  <w:num w:numId="16">
    <w:abstractNumId w:val="1"/>
  </w:num>
  <w:num w:numId="17">
    <w:abstractNumId w:val="19"/>
  </w:num>
  <w:num w:numId="18">
    <w:abstractNumId w:val="2"/>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64B"/>
    <w:rsid w:val="00003554"/>
    <w:rsid w:val="00016063"/>
    <w:rsid w:val="0005163C"/>
    <w:rsid w:val="00064E73"/>
    <w:rsid w:val="000B1C1C"/>
    <w:rsid w:val="000D205F"/>
    <w:rsid w:val="0010009F"/>
    <w:rsid w:val="00103890"/>
    <w:rsid w:val="0015405B"/>
    <w:rsid w:val="001627FD"/>
    <w:rsid w:val="001B6FE0"/>
    <w:rsid w:val="001D3428"/>
    <w:rsid w:val="001E5489"/>
    <w:rsid w:val="00222153"/>
    <w:rsid w:val="002B4AFE"/>
    <w:rsid w:val="002B561B"/>
    <w:rsid w:val="002B7609"/>
    <w:rsid w:val="002D001B"/>
    <w:rsid w:val="002F57AC"/>
    <w:rsid w:val="00300416"/>
    <w:rsid w:val="0031169D"/>
    <w:rsid w:val="00313340"/>
    <w:rsid w:val="00341027"/>
    <w:rsid w:val="0034639E"/>
    <w:rsid w:val="00365DC1"/>
    <w:rsid w:val="00384976"/>
    <w:rsid w:val="00391307"/>
    <w:rsid w:val="003E29B8"/>
    <w:rsid w:val="004E5604"/>
    <w:rsid w:val="004E59C9"/>
    <w:rsid w:val="004F5E44"/>
    <w:rsid w:val="004F7153"/>
    <w:rsid w:val="00523592"/>
    <w:rsid w:val="005335AE"/>
    <w:rsid w:val="005851B2"/>
    <w:rsid w:val="005F164B"/>
    <w:rsid w:val="00620ACB"/>
    <w:rsid w:val="00642ADB"/>
    <w:rsid w:val="00652C2D"/>
    <w:rsid w:val="00685E98"/>
    <w:rsid w:val="006A66EF"/>
    <w:rsid w:val="006E5428"/>
    <w:rsid w:val="007635B6"/>
    <w:rsid w:val="007E046C"/>
    <w:rsid w:val="007E155B"/>
    <w:rsid w:val="007E3E83"/>
    <w:rsid w:val="00811B8B"/>
    <w:rsid w:val="00893381"/>
    <w:rsid w:val="008A4C96"/>
    <w:rsid w:val="008C23D6"/>
    <w:rsid w:val="00907D81"/>
    <w:rsid w:val="00975587"/>
    <w:rsid w:val="009B5E33"/>
    <w:rsid w:val="009D5A09"/>
    <w:rsid w:val="009E27C0"/>
    <w:rsid w:val="00A004B3"/>
    <w:rsid w:val="00A668E9"/>
    <w:rsid w:val="00A72A6D"/>
    <w:rsid w:val="00A77D87"/>
    <w:rsid w:val="00AC1935"/>
    <w:rsid w:val="00AD07D8"/>
    <w:rsid w:val="00AD0D07"/>
    <w:rsid w:val="00BA00FC"/>
    <w:rsid w:val="00BA1511"/>
    <w:rsid w:val="00BB546C"/>
    <w:rsid w:val="00CA5396"/>
    <w:rsid w:val="00CC2523"/>
    <w:rsid w:val="00CF69D5"/>
    <w:rsid w:val="00D81D5A"/>
    <w:rsid w:val="00D97261"/>
    <w:rsid w:val="00DF296D"/>
    <w:rsid w:val="00E019F4"/>
    <w:rsid w:val="00E06C28"/>
    <w:rsid w:val="00E53CCC"/>
    <w:rsid w:val="00E8679E"/>
    <w:rsid w:val="00EA07B6"/>
    <w:rsid w:val="00EA276F"/>
    <w:rsid w:val="00EF6892"/>
    <w:rsid w:val="00F64D3C"/>
    <w:rsid w:val="00F9027D"/>
    <w:rsid w:val="00FB640D"/>
    <w:rsid w:val="00FC2403"/>
    <w:rsid w:val="00FE0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508D16"/>
  <w15:chartTrackingRefBased/>
  <w15:docId w15:val="{117AAC11-82F7-447A-A1A9-D9C43FB1F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9338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2D00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296D"/>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DF296D"/>
    <w:pPr>
      <w:spacing w:after="0" w:line="240" w:lineRule="auto"/>
      <w:ind w:left="720"/>
      <w:contextualSpacing/>
    </w:pPr>
    <w:rPr>
      <w:rFonts w:ascii="Times New Roman" w:hAnsi="Times New Roman" w:cs="Times New Roman"/>
      <w:sz w:val="24"/>
      <w:szCs w:val="24"/>
      <w:lang w:eastAsia="en-GB"/>
    </w:rPr>
  </w:style>
  <w:style w:type="table" w:customStyle="1" w:styleId="TableGrid">
    <w:name w:val="TableGrid"/>
    <w:rsid w:val="00DF296D"/>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DF296D"/>
    <w:rPr>
      <w:color w:val="0000FF"/>
      <w:u w:val="single"/>
    </w:rPr>
  </w:style>
  <w:style w:type="character" w:customStyle="1" w:styleId="Heading2Char">
    <w:name w:val="Heading 2 Char"/>
    <w:basedOn w:val="DefaultParagraphFont"/>
    <w:link w:val="Heading2"/>
    <w:uiPriority w:val="9"/>
    <w:rsid w:val="00893381"/>
    <w:rPr>
      <w:rFonts w:ascii="Times New Roman" w:eastAsia="Times New Roman" w:hAnsi="Times New Roman" w:cs="Times New Roman"/>
      <w:b/>
      <w:bCs/>
      <w:sz w:val="36"/>
      <w:szCs w:val="36"/>
      <w:lang w:eastAsia="en-GB"/>
    </w:rPr>
  </w:style>
  <w:style w:type="character" w:customStyle="1" w:styleId="hgkelc">
    <w:name w:val="hgkelc"/>
    <w:basedOn w:val="DefaultParagraphFont"/>
    <w:rsid w:val="0031169D"/>
  </w:style>
  <w:style w:type="character" w:customStyle="1" w:styleId="Heading3Char">
    <w:name w:val="Heading 3 Char"/>
    <w:basedOn w:val="DefaultParagraphFont"/>
    <w:link w:val="Heading3"/>
    <w:uiPriority w:val="9"/>
    <w:semiHidden/>
    <w:rsid w:val="002D001B"/>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5851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1B2"/>
    <w:rPr>
      <w:rFonts w:ascii="Segoe UI" w:hAnsi="Segoe UI" w:cs="Segoe UI"/>
      <w:sz w:val="18"/>
      <w:szCs w:val="18"/>
    </w:rPr>
  </w:style>
  <w:style w:type="paragraph" w:styleId="PlainText">
    <w:name w:val="Plain Text"/>
    <w:basedOn w:val="Normal"/>
    <w:link w:val="PlainTextChar"/>
    <w:uiPriority w:val="99"/>
    <w:unhideWhenUsed/>
    <w:rsid w:val="002B4AF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B4AFE"/>
    <w:rPr>
      <w:rFonts w:ascii="Calibri" w:hAnsi="Calibri"/>
      <w:szCs w:val="21"/>
    </w:rPr>
  </w:style>
  <w:style w:type="character" w:customStyle="1" w:styleId="legds2">
    <w:name w:val="legds2"/>
    <w:basedOn w:val="DefaultParagraphFont"/>
    <w:rsid w:val="00D81D5A"/>
    <w:rPr>
      <w:vanish w:val="0"/>
      <w:webHidden w:val="0"/>
      <w:specVanish w:val="0"/>
    </w:rPr>
  </w:style>
  <w:style w:type="paragraph" w:styleId="Header">
    <w:name w:val="header"/>
    <w:basedOn w:val="Normal"/>
    <w:link w:val="HeaderChar"/>
    <w:uiPriority w:val="99"/>
    <w:unhideWhenUsed/>
    <w:rsid w:val="00E53C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CCC"/>
  </w:style>
  <w:style w:type="paragraph" w:styleId="Footer">
    <w:name w:val="footer"/>
    <w:basedOn w:val="Normal"/>
    <w:link w:val="FooterChar"/>
    <w:uiPriority w:val="99"/>
    <w:unhideWhenUsed/>
    <w:rsid w:val="00E53C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581">
      <w:bodyDiv w:val="1"/>
      <w:marLeft w:val="0"/>
      <w:marRight w:val="0"/>
      <w:marTop w:val="0"/>
      <w:marBottom w:val="0"/>
      <w:divBdr>
        <w:top w:val="none" w:sz="0" w:space="0" w:color="auto"/>
        <w:left w:val="none" w:sz="0" w:space="0" w:color="auto"/>
        <w:bottom w:val="none" w:sz="0" w:space="0" w:color="auto"/>
        <w:right w:val="none" w:sz="0" w:space="0" w:color="auto"/>
      </w:divBdr>
      <w:divsChild>
        <w:div w:id="967008920">
          <w:marLeft w:val="0"/>
          <w:marRight w:val="0"/>
          <w:marTop w:val="0"/>
          <w:marBottom w:val="0"/>
          <w:divBdr>
            <w:top w:val="none" w:sz="0" w:space="0" w:color="auto"/>
            <w:left w:val="none" w:sz="0" w:space="0" w:color="auto"/>
            <w:bottom w:val="none" w:sz="0" w:space="0" w:color="auto"/>
            <w:right w:val="none" w:sz="0" w:space="0" w:color="auto"/>
          </w:divBdr>
          <w:divsChild>
            <w:div w:id="1943101151">
              <w:marLeft w:val="0"/>
              <w:marRight w:val="0"/>
              <w:marTop w:val="0"/>
              <w:marBottom w:val="0"/>
              <w:divBdr>
                <w:top w:val="none" w:sz="0" w:space="0" w:color="auto"/>
                <w:left w:val="none" w:sz="0" w:space="0" w:color="auto"/>
                <w:bottom w:val="none" w:sz="0" w:space="0" w:color="auto"/>
                <w:right w:val="none" w:sz="0" w:space="0" w:color="auto"/>
              </w:divBdr>
              <w:divsChild>
                <w:div w:id="288053681">
                  <w:marLeft w:val="0"/>
                  <w:marRight w:val="0"/>
                  <w:marTop w:val="0"/>
                  <w:marBottom w:val="0"/>
                  <w:divBdr>
                    <w:top w:val="none" w:sz="0" w:space="0" w:color="auto"/>
                    <w:left w:val="none" w:sz="0" w:space="0" w:color="auto"/>
                    <w:bottom w:val="none" w:sz="0" w:space="0" w:color="auto"/>
                    <w:right w:val="none" w:sz="0" w:space="0" w:color="auto"/>
                  </w:divBdr>
                  <w:divsChild>
                    <w:div w:id="1991329871">
                      <w:marLeft w:val="0"/>
                      <w:marRight w:val="0"/>
                      <w:marTop w:val="0"/>
                      <w:marBottom w:val="0"/>
                      <w:divBdr>
                        <w:top w:val="none" w:sz="0" w:space="0" w:color="auto"/>
                        <w:left w:val="none" w:sz="0" w:space="0" w:color="auto"/>
                        <w:bottom w:val="none" w:sz="0" w:space="0" w:color="auto"/>
                        <w:right w:val="none" w:sz="0" w:space="0" w:color="auto"/>
                      </w:divBdr>
                      <w:divsChild>
                        <w:div w:id="1171528669">
                          <w:marLeft w:val="0"/>
                          <w:marRight w:val="0"/>
                          <w:marTop w:val="0"/>
                          <w:marBottom w:val="0"/>
                          <w:divBdr>
                            <w:top w:val="none" w:sz="0" w:space="0" w:color="auto"/>
                            <w:left w:val="none" w:sz="0" w:space="0" w:color="auto"/>
                            <w:bottom w:val="none" w:sz="0" w:space="0" w:color="auto"/>
                            <w:right w:val="none" w:sz="0" w:space="0" w:color="auto"/>
                          </w:divBdr>
                          <w:divsChild>
                            <w:div w:id="1468863321">
                              <w:marLeft w:val="2700"/>
                              <w:marRight w:val="3960"/>
                              <w:marTop w:val="0"/>
                              <w:marBottom w:val="0"/>
                              <w:divBdr>
                                <w:top w:val="none" w:sz="0" w:space="0" w:color="auto"/>
                                <w:left w:val="none" w:sz="0" w:space="0" w:color="auto"/>
                                <w:bottom w:val="none" w:sz="0" w:space="0" w:color="auto"/>
                                <w:right w:val="none" w:sz="0" w:space="0" w:color="auto"/>
                              </w:divBdr>
                              <w:divsChild>
                                <w:div w:id="192041899">
                                  <w:marLeft w:val="0"/>
                                  <w:marRight w:val="0"/>
                                  <w:marTop w:val="0"/>
                                  <w:marBottom w:val="0"/>
                                  <w:divBdr>
                                    <w:top w:val="none" w:sz="0" w:space="0" w:color="auto"/>
                                    <w:left w:val="none" w:sz="0" w:space="0" w:color="auto"/>
                                    <w:bottom w:val="none" w:sz="0" w:space="0" w:color="auto"/>
                                    <w:right w:val="none" w:sz="0" w:space="0" w:color="auto"/>
                                  </w:divBdr>
                                  <w:divsChild>
                                    <w:div w:id="1158109471">
                                      <w:marLeft w:val="0"/>
                                      <w:marRight w:val="0"/>
                                      <w:marTop w:val="0"/>
                                      <w:marBottom w:val="0"/>
                                      <w:divBdr>
                                        <w:top w:val="none" w:sz="0" w:space="0" w:color="auto"/>
                                        <w:left w:val="none" w:sz="0" w:space="0" w:color="auto"/>
                                        <w:bottom w:val="none" w:sz="0" w:space="0" w:color="auto"/>
                                        <w:right w:val="none" w:sz="0" w:space="0" w:color="auto"/>
                                      </w:divBdr>
                                      <w:divsChild>
                                        <w:div w:id="561674821">
                                          <w:marLeft w:val="0"/>
                                          <w:marRight w:val="0"/>
                                          <w:marTop w:val="0"/>
                                          <w:marBottom w:val="0"/>
                                          <w:divBdr>
                                            <w:top w:val="none" w:sz="0" w:space="0" w:color="auto"/>
                                            <w:left w:val="none" w:sz="0" w:space="0" w:color="auto"/>
                                            <w:bottom w:val="none" w:sz="0" w:space="0" w:color="auto"/>
                                            <w:right w:val="none" w:sz="0" w:space="0" w:color="auto"/>
                                          </w:divBdr>
                                          <w:divsChild>
                                            <w:div w:id="844126742">
                                              <w:marLeft w:val="0"/>
                                              <w:marRight w:val="0"/>
                                              <w:marTop w:val="90"/>
                                              <w:marBottom w:val="0"/>
                                              <w:divBdr>
                                                <w:top w:val="none" w:sz="0" w:space="0" w:color="auto"/>
                                                <w:left w:val="none" w:sz="0" w:space="0" w:color="auto"/>
                                                <w:bottom w:val="none" w:sz="0" w:space="0" w:color="auto"/>
                                                <w:right w:val="none" w:sz="0" w:space="0" w:color="auto"/>
                                              </w:divBdr>
                                              <w:divsChild>
                                                <w:div w:id="1982424996">
                                                  <w:marLeft w:val="0"/>
                                                  <w:marRight w:val="0"/>
                                                  <w:marTop w:val="0"/>
                                                  <w:marBottom w:val="420"/>
                                                  <w:divBdr>
                                                    <w:top w:val="none" w:sz="0" w:space="0" w:color="auto"/>
                                                    <w:left w:val="none" w:sz="0" w:space="0" w:color="auto"/>
                                                    <w:bottom w:val="none" w:sz="0" w:space="0" w:color="auto"/>
                                                    <w:right w:val="none" w:sz="0" w:space="0" w:color="auto"/>
                                                  </w:divBdr>
                                                  <w:divsChild>
                                                    <w:div w:id="775834602">
                                                      <w:marLeft w:val="0"/>
                                                      <w:marRight w:val="0"/>
                                                      <w:marTop w:val="0"/>
                                                      <w:marBottom w:val="0"/>
                                                      <w:divBdr>
                                                        <w:top w:val="none" w:sz="0" w:space="0" w:color="auto"/>
                                                        <w:left w:val="none" w:sz="0" w:space="0" w:color="auto"/>
                                                        <w:bottom w:val="none" w:sz="0" w:space="0" w:color="auto"/>
                                                        <w:right w:val="none" w:sz="0" w:space="0" w:color="auto"/>
                                                      </w:divBdr>
                                                      <w:divsChild>
                                                        <w:div w:id="116336697">
                                                          <w:marLeft w:val="0"/>
                                                          <w:marRight w:val="0"/>
                                                          <w:marTop w:val="0"/>
                                                          <w:marBottom w:val="0"/>
                                                          <w:divBdr>
                                                            <w:top w:val="none" w:sz="0" w:space="0" w:color="auto"/>
                                                            <w:left w:val="none" w:sz="0" w:space="0" w:color="auto"/>
                                                            <w:bottom w:val="none" w:sz="0" w:space="0" w:color="auto"/>
                                                            <w:right w:val="none" w:sz="0" w:space="0" w:color="auto"/>
                                                          </w:divBdr>
                                                          <w:divsChild>
                                                            <w:div w:id="1412003171">
                                                              <w:marLeft w:val="0"/>
                                                              <w:marRight w:val="0"/>
                                                              <w:marTop w:val="0"/>
                                                              <w:marBottom w:val="0"/>
                                                              <w:divBdr>
                                                                <w:top w:val="none" w:sz="0" w:space="0" w:color="auto"/>
                                                                <w:left w:val="none" w:sz="0" w:space="0" w:color="auto"/>
                                                                <w:bottom w:val="none" w:sz="0" w:space="0" w:color="auto"/>
                                                                <w:right w:val="none" w:sz="0" w:space="0" w:color="auto"/>
                                                              </w:divBdr>
                                                              <w:divsChild>
                                                                <w:div w:id="1187209962">
                                                                  <w:marLeft w:val="0"/>
                                                                  <w:marRight w:val="0"/>
                                                                  <w:marTop w:val="0"/>
                                                                  <w:marBottom w:val="0"/>
                                                                  <w:divBdr>
                                                                    <w:top w:val="none" w:sz="0" w:space="0" w:color="auto"/>
                                                                    <w:left w:val="none" w:sz="0" w:space="0" w:color="auto"/>
                                                                    <w:bottom w:val="none" w:sz="0" w:space="0" w:color="auto"/>
                                                                    <w:right w:val="none" w:sz="0" w:space="0" w:color="auto"/>
                                                                  </w:divBdr>
                                                                  <w:divsChild>
                                                                    <w:div w:id="1123115370">
                                                                      <w:marLeft w:val="0"/>
                                                                      <w:marRight w:val="0"/>
                                                                      <w:marTop w:val="0"/>
                                                                      <w:marBottom w:val="0"/>
                                                                      <w:divBdr>
                                                                        <w:top w:val="none" w:sz="0" w:space="0" w:color="auto"/>
                                                                        <w:left w:val="none" w:sz="0" w:space="0" w:color="auto"/>
                                                                        <w:bottom w:val="none" w:sz="0" w:space="0" w:color="auto"/>
                                                                        <w:right w:val="none" w:sz="0" w:space="0" w:color="auto"/>
                                                                      </w:divBdr>
                                                                      <w:divsChild>
                                                                        <w:div w:id="402337046">
                                                                          <w:marLeft w:val="0"/>
                                                                          <w:marRight w:val="0"/>
                                                                          <w:marTop w:val="0"/>
                                                                          <w:marBottom w:val="0"/>
                                                                          <w:divBdr>
                                                                            <w:top w:val="none" w:sz="0" w:space="0" w:color="auto"/>
                                                                            <w:left w:val="none" w:sz="0" w:space="0" w:color="auto"/>
                                                                            <w:bottom w:val="none" w:sz="0" w:space="0" w:color="auto"/>
                                                                            <w:right w:val="none" w:sz="0" w:space="0" w:color="auto"/>
                                                                          </w:divBdr>
                                                                          <w:divsChild>
                                                                            <w:div w:id="2438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9685405">
      <w:bodyDiv w:val="1"/>
      <w:marLeft w:val="0"/>
      <w:marRight w:val="0"/>
      <w:marTop w:val="0"/>
      <w:marBottom w:val="0"/>
      <w:divBdr>
        <w:top w:val="none" w:sz="0" w:space="0" w:color="auto"/>
        <w:left w:val="none" w:sz="0" w:space="0" w:color="auto"/>
        <w:bottom w:val="none" w:sz="0" w:space="0" w:color="auto"/>
        <w:right w:val="none" w:sz="0" w:space="0" w:color="auto"/>
      </w:divBdr>
    </w:div>
    <w:div w:id="1366099296">
      <w:bodyDiv w:val="1"/>
      <w:marLeft w:val="0"/>
      <w:marRight w:val="0"/>
      <w:marTop w:val="0"/>
      <w:marBottom w:val="0"/>
      <w:divBdr>
        <w:top w:val="none" w:sz="0" w:space="0" w:color="auto"/>
        <w:left w:val="none" w:sz="0" w:space="0" w:color="auto"/>
        <w:bottom w:val="none" w:sz="0" w:space="0" w:color="auto"/>
        <w:right w:val="none" w:sz="0" w:space="0" w:color="auto"/>
      </w:divBdr>
      <w:divsChild>
        <w:div w:id="740366370">
          <w:marLeft w:val="0"/>
          <w:marRight w:val="0"/>
          <w:marTop w:val="0"/>
          <w:marBottom w:val="0"/>
          <w:divBdr>
            <w:top w:val="none" w:sz="0" w:space="0" w:color="auto"/>
            <w:left w:val="none" w:sz="0" w:space="0" w:color="auto"/>
            <w:bottom w:val="none" w:sz="0" w:space="0" w:color="auto"/>
            <w:right w:val="none" w:sz="0" w:space="0" w:color="auto"/>
          </w:divBdr>
          <w:divsChild>
            <w:div w:id="1587768232">
              <w:marLeft w:val="0"/>
              <w:marRight w:val="0"/>
              <w:marTop w:val="0"/>
              <w:marBottom w:val="0"/>
              <w:divBdr>
                <w:top w:val="single" w:sz="2" w:space="0" w:color="FFFFFF"/>
                <w:left w:val="single" w:sz="6" w:space="0" w:color="FFFFFF"/>
                <w:bottom w:val="single" w:sz="6" w:space="0" w:color="FFFFFF"/>
                <w:right w:val="single" w:sz="6" w:space="0" w:color="FFFFFF"/>
              </w:divBdr>
              <w:divsChild>
                <w:div w:id="624776697">
                  <w:marLeft w:val="0"/>
                  <w:marRight w:val="0"/>
                  <w:marTop w:val="0"/>
                  <w:marBottom w:val="0"/>
                  <w:divBdr>
                    <w:top w:val="single" w:sz="6" w:space="1" w:color="D3D3D3"/>
                    <w:left w:val="none" w:sz="0" w:space="0" w:color="auto"/>
                    <w:bottom w:val="none" w:sz="0" w:space="0" w:color="auto"/>
                    <w:right w:val="none" w:sz="0" w:space="0" w:color="auto"/>
                  </w:divBdr>
                  <w:divsChild>
                    <w:div w:id="20729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60352">
      <w:bodyDiv w:val="1"/>
      <w:marLeft w:val="0"/>
      <w:marRight w:val="0"/>
      <w:marTop w:val="0"/>
      <w:marBottom w:val="0"/>
      <w:divBdr>
        <w:top w:val="none" w:sz="0" w:space="0" w:color="auto"/>
        <w:left w:val="none" w:sz="0" w:space="0" w:color="auto"/>
        <w:bottom w:val="none" w:sz="0" w:space="0" w:color="auto"/>
        <w:right w:val="none" w:sz="0" w:space="0" w:color="auto"/>
      </w:divBdr>
      <w:divsChild>
        <w:div w:id="72168020">
          <w:marLeft w:val="0"/>
          <w:marRight w:val="0"/>
          <w:marTop w:val="0"/>
          <w:marBottom w:val="0"/>
          <w:divBdr>
            <w:top w:val="none" w:sz="0" w:space="0" w:color="auto"/>
            <w:left w:val="none" w:sz="0" w:space="0" w:color="auto"/>
            <w:bottom w:val="none" w:sz="0" w:space="0" w:color="auto"/>
            <w:right w:val="none" w:sz="0" w:space="0" w:color="auto"/>
          </w:divBdr>
          <w:divsChild>
            <w:div w:id="613443905">
              <w:marLeft w:val="0"/>
              <w:marRight w:val="0"/>
              <w:marTop w:val="0"/>
              <w:marBottom w:val="0"/>
              <w:divBdr>
                <w:top w:val="none" w:sz="0" w:space="0" w:color="auto"/>
                <w:left w:val="none" w:sz="0" w:space="0" w:color="auto"/>
                <w:bottom w:val="none" w:sz="0" w:space="0" w:color="auto"/>
                <w:right w:val="none" w:sz="0" w:space="0" w:color="auto"/>
              </w:divBdr>
              <w:divsChild>
                <w:div w:id="360932560">
                  <w:marLeft w:val="0"/>
                  <w:marRight w:val="0"/>
                  <w:marTop w:val="0"/>
                  <w:marBottom w:val="0"/>
                  <w:divBdr>
                    <w:top w:val="none" w:sz="0" w:space="0" w:color="auto"/>
                    <w:left w:val="none" w:sz="0" w:space="0" w:color="auto"/>
                    <w:bottom w:val="none" w:sz="0" w:space="0" w:color="auto"/>
                    <w:right w:val="none" w:sz="0" w:space="0" w:color="auto"/>
                  </w:divBdr>
                  <w:divsChild>
                    <w:div w:id="1673609358">
                      <w:marLeft w:val="0"/>
                      <w:marRight w:val="0"/>
                      <w:marTop w:val="0"/>
                      <w:marBottom w:val="0"/>
                      <w:divBdr>
                        <w:top w:val="none" w:sz="0" w:space="0" w:color="auto"/>
                        <w:left w:val="none" w:sz="0" w:space="0" w:color="auto"/>
                        <w:bottom w:val="none" w:sz="0" w:space="0" w:color="auto"/>
                        <w:right w:val="none" w:sz="0" w:space="0" w:color="auto"/>
                      </w:divBdr>
                      <w:divsChild>
                        <w:div w:id="1141383990">
                          <w:marLeft w:val="0"/>
                          <w:marRight w:val="0"/>
                          <w:marTop w:val="0"/>
                          <w:marBottom w:val="0"/>
                          <w:divBdr>
                            <w:top w:val="none" w:sz="0" w:space="0" w:color="auto"/>
                            <w:left w:val="none" w:sz="0" w:space="0" w:color="auto"/>
                            <w:bottom w:val="none" w:sz="0" w:space="0" w:color="auto"/>
                            <w:right w:val="single" w:sz="6" w:space="11" w:color="269ED7"/>
                          </w:divBdr>
                          <w:divsChild>
                            <w:div w:id="219361719">
                              <w:marLeft w:val="0"/>
                              <w:marRight w:val="0"/>
                              <w:marTop w:val="150"/>
                              <w:marBottom w:val="0"/>
                              <w:divBdr>
                                <w:top w:val="none" w:sz="0" w:space="0" w:color="auto"/>
                                <w:left w:val="none" w:sz="0" w:space="0" w:color="auto"/>
                                <w:bottom w:val="none" w:sz="0" w:space="0" w:color="auto"/>
                                <w:right w:val="none" w:sz="0" w:space="0" w:color="auto"/>
                              </w:divBdr>
                              <w:divsChild>
                                <w:div w:id="1206680261">
                                  <w:marLeft w:val="0"/>
                                  <w:marRight w:val="0"/>
                                  <w:marTop w:val="0"/>
                                  <w:marBottom w:val="0"/>
                                  <w:divBdr>
                                    <w:top w:val="none" w:sz="0" w:space="0" w:color="auto"/>
                                    <w:left w:val="none" w:sz="0" w:space="0" w:color="auto"/>
                                    <w:bottom w:val="none" w:sz="0" w:space="0" w:color="auto"/>
                                    <w:right w:val="none" w:sz="0" w:space="0" w:color="auto"/>
                                  </w:divBdr>
                                  <w:divsChild>
                                    <w:div w:id="762649223">
                                      <w:marLeft w:val="0"/>
                                      <w:marRight w:val="0"/>
                                      <w:marTop w:val="0"/>
                                      <w:marBottom w:val="0"/>
                                      <w:divBdr>
                                        <w:top w:val="none" w:sz="0" w:space="0" w:color="auto"/>
                                        <w:left w:val="none" w:sz="0" w:space="0" w:color="auto"/>
                                        <w:bottom w:val="none" w:sz="0" w:space="0" w:color="auto"/>
                                        <w:right w:val="none" w:sz="0" w:space="0" w:color="auto"/>
                                      </w:divBdr>
                                    </w:div>
                                  </w:divsChild>
                                </w:div>
                                <w:div w:id="1505636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698694">
      <w:bodyDiv w:val="1"/>
      <w:marLeft w:val="0"/>
      <w:marRight w:val="0"/>
      <w:marTop w:val="0"/>
      <w:marBottom w:val="0"/>
      <w:divBdr>
        <w:top w:val="none" w:sz="0" w:space="0" w:color="auto"/>
        <w:left w:val="none" w:sz="0" w:space="0" w:color="auto"/>
        <w:bottom w:val="none" w:sz="0" w:space="0" w:color="auto"/>
        <w:right w:val="none" w:sz="0" w:space="0" w:color="auto"/>
      </w:divBdr>
      <w:divsChild>
        <w:div w:id="1905947348">
          <w:marLeft w:val="0"/>
          <w:marRight w:val="0"/>
          <w:marTop w:val="0"/>
          <w:marBottom w:val="0"/>
          <w:divBdr>
            <w:top w:val="none" w:sz="0" w:space="0" w:color="auto"/>
            <w:left w:val="none" w:sz="0" w:space="0" w:color="auto"/>
            <w:bottom w:val="none" w:sz="0" w:space="0" w:color="auto"/>
            <w:right w:val="none" w:sz="0" w:space="0" w:color="auto"/>
          </w:divBdr>
          <w:divsChild>
            <w:div w:id="1343431729">
              <w:marLeft w:val="0"/>
              <w:marRight w:val="0"/>
              <w:marTop w:val="0"/>
              <w:marBottom w:val="0"/>
              <w:divBdr>
                <w:top w:val="none" w:sz="0" w:space="0" w:color="auto"/>
                <w:left w:val="none" w:sz="0" w:space="0" w:color="auto"/>
                <w:bottom w:val="none" w:sz="0" w:space="0" w:color="auto"/>
                <w:right w:val="none" w:sz="0" w:space="0" w:color="auto"/>
              </w:divBdr>
              <w:divsChild>
                <w:div w:id="958800467">
                  <w:marLeft w:val="0"/>
                  <w:marRight w:val="0"/>
                  <w:marTop w:val="0"/>
                  <w:marBottom w:val="0"/>
                  <w:divBdr>
                    <w:top w:val="none" w:sz="0" w:space="0" w:color="auto"/>
                    <w:left w:val="none" w:sz="0" w:space="0" w:color="auto"/>
                    <w:bottom w:val="none" w:sz="0" w:space="0" w:color="auto"/>
                    <w:right w:val="none" w:sz="0" w:space="0" w:color="auto"/>
                  </w:divBdr>
                  <w:divsChild>
                    <w:div w:id="8204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paryag@napo.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google.co.uk/url?sa=i&amp;url=https://blog.astutis.com/how-do-i-use-plan-do-check-act-to-manage-safety-well&amp;psig=AOvVaw15Nwgv3tezzcJzH8sObhP6&amp;ust=1595588486646000&amp;source=images&amp;cd=vfe&amp;ved=0CAIQjRxqFwoTCJiuwLmc4-oCFQAAAAAdAAAAABA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2256</Words>
  <Characters>12863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Napo</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Friday</dc:creator>
  <cp:keywords/>
  <dc:description/>
  <cp:lastModifiedBy>Sarah Friday</cp:lastModifiedBy>
  <cp:revision>7</cp:revision>
  <cp:lastPrinted>2020-07-23T11:05:00Z</cp:lastPrinted>
  <dcterms:created xsi:type="dcterms:W3CDTF">2020-07-28T12:06:00Z</dcterms:created>
  <dcterms:modified xsi:type="dcterms:W3CDTF">2020-10-20T16:28:00Z</dcterms:modified>
</cp:coreProperties>
</file>