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B92" w:rsidRPr="00EB0772" w:rsidRDefault="00EB0772" w:rsidP="00EB0772">
      <w:pPr>
        <w:pStyle w:val="Heading"/>
        <w:spacing w:before="0" w:line="240" w:lineRule="auto"/>
        <w:jc w:val="center"/>
        <w:rPr>
          <w:rFonts w:ascii="Arial" w:hAnsi="Arial" w:cs="Arial"/>
          <w:b/>
          <w:color w:val="auto"/>
          <w:sz w:val="22"/>
          <w:szCs w:val="22"/>
          <w:u w:val="single"/>
        </w:rPr>
      </w:pPr>
      <w:bookmarkStart w:id="0" w:name="_GoBack"/>
      <w:bookmarkEnd w:id="0"/>
      <w:r w:rsidRPr="00EB0772">
        <w:rPr>
          <w:rFonts w:ascii="Arial" w:hAnsi="Arial" w:cs="Arial"/>
          <w:b/>
          <w:color w:val="auto"/>
          <w:sz w:val="22"/>
          <w:szCs w:val="22"/>
          <w:u w:val="single"/>
        </w:rPr>
        <w:t>CONFERENCE, DEMOCRACY AND YOU</w:t>
      </w:r>
    </w:p>
    <w:p w:rsidR="00941B92" w:rsidRPr="00EB0772" w:rsidRDefault="00941B92" w:rsidP="00EB0772">
      <w:pPr>
        <w:pStyle w:val="Body"/>
        <w:spacing w:after="0" w:line="240" w:lineRule="auto"/>
        <w:rPr>
          <w:rFonts w:ascii="Arial" w:hAnsi="Arial" w:cs="Arial"/>
        </w:rPr>
      </w:pPr>
    </w:p>
    <w:p w:rsidR="00941B92" w:rsidRDefault="00EB0772" w:rsidP="00EB0772">
      <w:pPr>
        <w:pStyle w:val="Body"/>
        <w:spacing w:after="0" w:line="240" w:lineRule="auto"/>
        <w:jc w:val="both"/>
        <w:rPr>
          <w:rFonts w:ascii="Arial" w:hAnsi="Arial" w:cs="Arial"/>
          <w:lang w:val="en-US"/>
        </w:rPr>
      </w:pPr>
      <w:r w:rsidRPr="00EB0772">
        <w:rPr>
          <w:rFonts w:ascii="Arial" w:hAnsi="Arial" w:cs="Arial"/>
          <w:lang w:val="en-US"/>
        </w:rPr>
        <w:t>Napo is potentially the most democratic trade union in Britain.</w:t>
      </w:r>
      <w:r w:rsidRPr="00EB0772">
        <w:rPr>
          <w:rFonts w:ascii="Arial" w:hAnsi="Arial" w:cs="Arial"/>
          <w:lang w:val="en-US"/>
        </w:rPr>
        <w:t xml:space="preserve"> Its supreme policy-making body is the Annual General Meeting (AGM) which takes place at Napo</w:t>
      </w:r>
      <w:r w:rsidRPr="00EB0772">
        <w:rPr>
          <w:rFonts w:ascii="Arial" w:hAnsi="Arial" w:cs="Arial"/>
          <w:lang w:val="en-US"/>
        </w:rPr>
        <w:t>’</w:t>
      </w:r>
      <w:r w:rsidRPr="00EB0772">
        <w:rPr>
          <w:rFonts w:ascii="Arial" w:hAnsi="Arial" w:cs="Arial"/>
          <w:lang w:val="en-US"/>
        </w:rPr>
        <w:t xml:space="preserve">s autumn conference.  The AGM is open to all members to attend, </w:t>
      </w:r>
      <w:r w:rsidRPr="00EB0772">
        <w:rPr>
          <w:rFonts w:ascii="Arial" w:hAnsi="Arial" w:cs="Arial"/>
          <w:lang w:val="en-US"/>
        </w:rPr>
        <w:t>address and vote at on an equal basis, with the logical exception of pay and conditions of service issues, which can only be voted on by full members.</w:t>
      </w:r>
    </w:p>
    <w:p w:rsidR="00EB0772" w:rsidRPr="00EB0772" w:rsidRDefault="00EB0772" w:rsidP="00EB0772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:rsidR="00941B92" w:rsidRDefault="00EB0772" w:rsidP="00EB0772">
      <w:pPr>
        <w:pStyle w:val="Body"/>
        <w:spacing w:after="0" w:line="240" w:lineRule="auto"/>
        <w:jc w:val="both"/>
        <w:rPr>
          <w:rFonts w:ascii="Arial" w:hAnsi="Arial" w:cs="Arial"/>
          <w:lang w:val="en-US"/>
        </w:rPr>
      </w:pPr>
      <w:r w:rsidRPr="00EB0772">
        <w:rPr>
          <w:rFonts w:ascii="Arial" w:hAnsi="Arial" w:cs="Arial"/>
          <w:lang w:val="en-US"/>
        </w:rPr>
        <w:t>So how does this democracy work in practice and how does it translate into what Napo does in its members</w:t>
      </w:r>
      <w:r w:rsidRPr="00EB0772">
        <w:rPr>
          <w:rFonts w:ascii="Arial" w:hAnsi="Arial" w:cs="Arial"/>
          <w:lang w:val="en-US"/>
        </w:rPr>
        <w:t>’</w:t>
      </w:r>
      <w:r w:rsidRPr="00EB0772">
        <w:rPr>
          <w:rFonts w:ascii="Arial" w:hAnsi="Arial" w:cs="Arial"/>
          <w:lang w:val="en-US"/>
        </w:rPr>
        <w:t xml:space="preserve"> name?</w:t>
      </w:r>
    </w:p>
    <w:p w:rsidR="00EB0772" w:rsidRPr="00EB0772" w:rsidRDefault="00EB0772" w:rsidP="00EB0772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:rsidR="00941B92" w:rsidRDefault="00EB0772" w:rsidP="00EB0772">
      <w:pPr>
        <w:pStyle w:val="Body"/>
        <w:spacing w:after="0" w:line="240" w:lineRule="auto"/>
        <w:jc w:val="both"/>
        <w:rPr>
          <w:rFonts w:ascii="Arial" w:hAnsi="Arial" w:cs="Arial"/>
          <w:lang w:val="en-US"/>
        </w:rPr>
      </w:pPr>
      <w:r w:rsidRPr="00EB0772">
        <w:rPr>
          <w:rFonts w:ascii="Arial" w:hAnsi="Arial" w:cs="Arial"/>
          <w:lang w:val="en-US"/>
        </w:rPr>
        <w:t xml:space="preserve">The core of the AGM is: </w:t>
      </w:r>
    </w:p>
    <w:p w:rsidR="00EB0772" w:rsidRPr="00EB0772" w:rsidRDefault="00EB0772" w:rsidP="00EB0772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:rsidR="00941B92" w:rsidRPr="00EB0772" w:rsidRDefault="00EB0772" w:rsidP="00EB077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 w:rsidRPr="00EB0772">
        <w:rPr>
          <w:rFonts w:ascii="Arial" w:hAnsi="Arial" w:cs="Arial"/>
        </w:rPr>
        <w:t>Holding Napo</w:t>
      </w:r>
      <w:r w:rsidRPr="00EB0772">
        <w:rPr>
          <w:rFonts w:ascii="Arial" w:hAnsi="Arial" w:cs="Arial"/>
        </w:rPr>
        <w:t>’</w:t>
      </w:r>
      <w:r w:rsidRPr="00EB0772">
        <w:rPr>
          <w:rFonts w:ascii="Arial" w:hAnsi="Arial" w:cs="Arial"/>
        </w:rPr>
        <w:t xml:space="preserve">s </w:t>
      </w:r>
      <w:r>
        <w:rPr>
          <w:rFonts w:ascii="Arial" w:hAnsi="Arial" w:cs="Arial"/>
        </w:rPr>
        <w:t>O</w:t>
      </w:r>
      <w:r w:rsidRPr="00EB0772">
        <w:rPr>
          <w:rFonts w:ascii="Arial" w:hAnsi="Arial" w:cs="Arial"/>
        </w:rPr>
        <w:t xml:space="preserve">fficers, </w:t>
      </w:r>
      <w:r>
        <w:rPr>
          <w:rFonts w:ascii="Arial" w:hAnsi="Arial" w:cs="Arial"/>
        </w:rPr>
        <w:t>O</w:t>
      </w:r>
      <w:r w:rsidRPr="00EB0772">
        <w:rPr>
          <w:rFonts w:ascii="Arial" w:hAnsi="Arial" w:cs="Arial"/>
        </w:rPr>
        <w:t xml:space="preserve">fficials and </w:t>
      </w:r>
      <w:r>
        <w:rPr>
          <w:rFonts w:ascii="Arial" w:hAnsi="Arial" w:cs="Arial"/>
        </w:rPr>
        <w:t>C</w:t>
      </w:r>
      <w:r w:rsidRPr="00EB0772">
        <w:rPr>
          <w:rFonts w:ascii="Arial" w:hAnsi="Arial" w:cs="Arial"/>
        </w:rPr>
        <w:t>ommittees to account by scrutinising the Annual Report;</w:t>
      </w:r>
    </w:p>
    <w:p w:rsidR="00941B92" w:rsidRPr="00EB0772" w:rsidRDefault="00EB0772" w:rsidP="00EB0772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 w:rsidRPr="00EB0772">
        <w:rPr>
          <w:rFonts w:ascii="Arial" w:hAnsi="Arial" w:cs="Arial"/>
        </w:rPr>
        <w:t>Creating Napo</w:t>
      </w:r>
      <w:r w:rsidRPr="00EB0772">
        <w:rPr>
          <w:rFonts w:ascii="Arial" w:hAnsi="Arial" w:cs="Arial"/>
        </w:rPr>
        <w:t>’</w:t>
      </w:r>
      <w:r w:rsidRPr="00EB0772">
        <w:rPr>
          <w:rFonts w:ascii="Arial" w:hAnsi="Arial" w:cs="Arial"/>
        </w:rPr>
        <w:t>s policies by debating motions.</w:t>
      </w:r>
    </w:p>
    <w:p w:rsidR="00EB0772" w:rsidRPr="00EB0772" w:rsidRDefault="00EB0772" w:rsidP="00EB0772">
      <w:pPr>
        <w:pStyle w:val="ListParagraph"/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:rsidR="00941B92" w:rsidRDefault="00EB0772" w:rsidP="00EB0772">
      <w:pPr>
        <w:pStyle w:val="Body"/>
        <w:spacing w:after="0" w:line="240" w:lineRule="auto"/>
        <w:jc w:val="both"/>
        <w:rPr>
          <w:rFonts w:ascii="Arial" w:hAnsi="Arial" w:cs="Arial"/>
          <w:lang w:val="en-US"/>
        </w:rPr>
      </w:pPr>
      <w:r w:rsidRPr="00EB0772">
        <w:rPr>
          <w:rFonts w:ascii="Arial" w:hAnsi="Arial" w:cs="Arial"/>
          <w:lang w:val="en-US"/>
        </w:rPr>
        <w:t xml:space="preserve">A motion is a formal proposal for Napo collectively to do something. </w:t>
      </w:r>
      <w:r w:rsidRPr="00EB0772">
        <w:rPr>
          <w:rFonts w:ascii="Arial" w:hAnsi="Arial" w:cs="Arial"/>
          <w:lang w:val="en-US"/>
        </w:rPr>
        <w:t>They are deb</w:t>
      </w:r>
      <w:r w:rsidRPr="00EB0772">
        <w:rPr>
          <w:rFonts w:ascii="Arial" w:hAnsi="Arial" w:cs="Arial"/>
          <w:lang w:val="en-US"/>
        </w:rPr>
        <w:t xml:space="preserve">ated at the AGM and the members attending can vote whether they want them to be accepted as Napo policy or not.  If a motion is passed at AGM it goes on to the </w:t>
      </w:r>
      <w:r>
        <w:rPr>
          <w:rFonts w:ascii="Arial" w:hAnsi="Arial" w:cs="Arial"/>
          <w:lang w:val="en-US"/>
        </w:rPr>
        <w:t>C</w:t>
      </w:r>
      <w:r w:rsidRPr="00EB0772">
        <w:rPr>
          <w:rFonts w:ascii="Arial" w:hAnsi="Arial" w:cs="Arial"/>
          <w:lang w:val="en-US"/>
        </w:rPr>
        <w:t>ommittee responsible for the area of work which the motion addresses - National Executive, Nego</w:t>
      </w:r>
      <w:r w:rsidRPr="00EB0772">
        <w:rPr>
          <w:rFonts w:ascii="Arial" w:hAnsi="Arial" w:cs="Arial"/>
          <w:lang w:val="en-US"/>
        </w:rPr>
        <w:t xml:space="preserve">tiating, Professional, Campaigning, Family Court, Equal Rights, Health &amp; Safety, TU Organisation, Training.  </w:t>
      </w:r>
    </w:p>
    <w:p w:rsidR="00EB0772" w:rsidRPr="00EB0772" w:rsidRDefault="00EB0772" w:rsidP="00EB0772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:rsidR="00941B92" w:rsidRDefault="00EB0772" w:rsidP="00EB0772">
      <w:pPr>
        <w:pStyle w:val="Body"/>
        <w:spacing w:after="0" w:line="240" w:lineRule="auto"/>
        <w:jc w:val="both"/>
        <w:rPr>
          <w:rFonts w:ascii="Arial" w:hAnsi="Arial" w:cs="Arial"/>
          <w:lang w:val="en-US"/>
        </w:rPr>
      </w:pPr>
      <w:r w:rsidRPr="00EB0772">
        <w:rPr>
          <w:rFonts w:ascii="Arial" w:hAnsi="Arial" w:cs="Arial"/>
          <w:lang w:val="en-US"/>
        </w:rPr>
        <w:t>Except for the National Executive Committee (NEC) itself, these committees are elected every year by the NEC from a list of members nominated by t</w:t>
      </w:r>
      <w:r w:rsidRPr="00EB0772">
        <w:rPr>
          <w:rFonts w:ascii="Arial" w:hAnsi="Arial" w:cs="Arial"/>
          <w:lang w:val="en-US"/>
        </w:rPr>
        <w:t xml:space="preserve">heir Branch/Section.  The NEC is composed of branch/section co-reps, two black reps and national officers, who are elected every two years in a postal ballot by the whole membership. </w:t>
      </w:r>
      <w:r w:rsidRPr="00EB0772">
        <w:rPr>
          <w:rFonts w:ascii="Arial" w:hAnsi="Arial" w:cs="Arial"/>
          <w:lang w:val="en-US"/>
        </w:rPr>
        <w:t>The NEC runs Napo between AGMs and is accountable to the membership, alo</w:t>
      </w:r>
      <w:r w:rsidRPr="00EB0772">
        <w:rPr>
          <w:rFonts w:ascii="Arial" w:hAnsi="Arial" w:cs="Arial"/>
          <w:lang w:val="en-US"/>
        </w:rPr>
        <w:t>ng with all its committees, through an annual report, which is presented to the AGM for approval.</w:t>
      </w:r>
    </w:p>
    <w:p w:rsidR="00EB0772" w:rsidRPr="00EB0772" w:rsidRDefault="00EB0772" w:rsidP="00EB0772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:rsidR="00941B92" w:rsidRDefault="00EB0772" w:rsidP="00EB0772">
      <w:pPr>
        <w:pStyle w:val="Body"/>
        <w:spacing w:after="0" w:line="240" w:lineRule="auto"/>
        <w:jc w:val="both"/>
        <w:rPr>
          <w:rFonts w:ascii="Arial" w:hAnsi="Arial" w:cs="Arial"/>
          <w:lang w:val="en-US"/>
        </w:rPr>
      </w:pPr>
      <w:r w:rsidRPr="00EB0772">
        <w:rPr>
          <w:rFonts w:ascii="Arial" w:hAnsi="Arial" w:cs="Arial"/>
          <w:lang w:val="en-US"/>
        </w:rPr>
        <w:t>Motions for Napo AGM can be proposed by a branch/section, a national committee, the PSO forum or two individual members.</w:t>
      </w:r>
      <w:r w:rsidRPr="00EB0772">
        <w:rPr>
          <w:rFonts w:ascii="Arial" w:hAnsi="Arial" w:cs="Arial"/>
          <w:lang w:val="en-US"/>
        </w:rPr>
        <w:t xml:space="preserve"> These are submitted and published we</w:t>
      </w:r>
      <w:r w:rsidRPr="00EB0772">
        <w:rPr>
          <w:rFonts w:ascii="Arial" w:hAnsi="Arial" w:cs="Arial"/>
          <w:lang w:val="en-US"/>
        </w:rPr>
        <w:t xml:space="preserve">ll before the AGM so that all members can see them and can submit amendments to them if they wish. </w:t>
      </w:r>
      <w:r w:rsidRPr="00EB0772">
        <w:rPr>
          <w:rFonts w:ascii="Arial" w:hAnsi="Arial" w:cs="Arial"/>
          <w:lang w:val="en-US"/>
        </w:rPr>
        <w:t xml:space="preserve">All members, </w:t>
      </w:r>
      <w:r w:rsidRPr="00EB0772">
        <w:rPr>
          <w:rFonts w:ascii="Arial" w:hAnsi="Arial" w:cs="Arial"/>
          <w:b/>
          <w:bCs/>
          <w:lang w:val="en-US"/>
        </w:rPr>
        <w:t>whether they are able to attend AGM or not</w:t>
      </w:r>
      <w:r w:rsidRPr="00EB0772">
        <w:rPr>
          <w:rFonts w:ascii="Arial" w:hAnsi="Arial" w:cs="Arial"/>
          <w:lang w:val="en-US"/>
        </w:rPr>
        <w:t xml:space="preserve">, are also asked to choose </w:t>
      </w:r>
      <w:r>
        <w:rPr>
          <w:rFonts w:ascii="Arial" w:hAnsi="Arial" w:cs="Arial"/>
          <w:lang w:val="en-US"/>
        </w:rPr>
        <w:t>6</w:t>
      </w:r>
      <w:r w:rsidRPr="00EB0772">
        <w:rPr>
          <w:rFonts w:ascii="Arial" w:hAnsi="Arial" w:cs="Arial"/>
          <w:lang w:val="en-US"/>
        </w:rPr>
        <w:t xml:space="preserve"> motions that they would particularly like to be debated at AGM and to re</w:t>
      </w:r>
      <w:r w:rsidRPr="00EB0772">
        <w:rPr>
          <w:rFonts w:ascii="Arial" w:hAnsi="Arial" w:cs="Arial"/>
          <w:lang w:val="en-US"/>
        </w:rPr>
        <w:t xml:space="preserve">turn their motion ballot forms to the </w:t>
      </w:r>
      <w:r>
        <w:rPr>
          <w:rFonts w:ascii="Arial" w:hAnsi="Arial" w:cs="Arial"/>
          <w:lang w:val="en-US"/>
        </w:rPr>
        <w:t xml:space="preserve">Steering Committee at Napo HO. </w:t>
      </w:r>
      <w:r w:rsidRPr="00EB0772">
        <w:rPr>
          <w:rFonts w:ascii="Arial" w:hAnsi="Arial" w:cs="Arial"/>
          <w:lang w:val="en-US"/>
        </w:rPr>
        <w:t>These returned ballots are then aggregated and used to construct the order of business of the AGM.</w:t>
      </w:r>
    </w:p>
    <w:p w:rsidR="00EB0772" w:rsidRPr="00EB0772" w:rsidRDefault="00EB0772" w:rsidP="00EB0772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:rsidR="00941B92" w:rsidRDefault="00EB0772" w:rsidP="00EB0772">
      <w:pPr>
        <w:pStyle w:val="Body"/>
        <w:spacing w:after="0" w:line="240" w:lineRule="auto"/>
        <w:jc w:val="both"/>
        <w:rPr>
          <w:rFonts w:ascii="Arial" w:hAnsi="Arial" w:cs="Arial"/>
          <w:lang w:val="en-US"/>
        </w:rPr>
      </w:pPr>
      <w:r w:rsidRPr="00EB0772">
        <w:rPr>
          <w:rFonts w:ascii="Arial" w:hAnsi="Arial" w:cs="Arial"/>
          <w:lang w:val="en-US"/>
        </w:rPr>
        <w:t xml:space="preserve">The order of business is divided into separate committee slots. </w:t>
      </w:r>
      <w:r w:rsidRPr="00EB0772">
        <w:rPr>
          <w:rFonts w:ascii="Arial" w:hAnsi="Arial" w:cs="Arial"/>
          <w:lang w:val="en-US"/>
        </w:rPr>
        <w:t>The motion relevant to</w:t>
      </w:r>
      <w:r w:rsidRPr="00EB0772">
        <w:rPr>
          <w:rFonts w:ascii="Arial" w:hAnsi="Arial" w:cs="Arial"/>
          <w:lang w:val="en-US"/>
        </w:rPr>
        <w:t xml:space="preserve"> each committee, which receives the highest number of votes in the ballot, will be debated in that respective committee slot i.e. it goes to the top of the agenda.</w:t>
      </w:r>
      <w:r w:rsidRPr="00EB0772">
        <w:rPr>
          <w:rFonts w:ascii="Arial" w:hAnsi="Arial" w:cs="Arial"/>
          <w:lang w:val="en-US"/>
        </w:rPr>
        <w:t xml:space="preserve"> After all the motions in the committee slots have been debated at AGM, the remaining motion</w:t>
      </w:r>
      <w:r w:rsidRPr="00EB0772">
        <w:rPr>
          <w:rFonts w:ascii="Arial" w:hAnsi="Arial" w:cs="Arial"/>
          <w:lang w:val="en-US"/>
        </w:rPr>
        <w:t>s are then dealt with in the order in which they were balloted i.e. those with the most votes are debated first.</w:t>
      </w:r>
    </w:p>
    <w:p w:rsidR="00EB0772" w:rsidRPr="00EB0772" w:rsidRDefault="00EB0772" w:rsidP="00EB0772">
      <w:pPr>
        <w:pStyle w:val="Body"/>
        <w:spacing w:after="0" w:line="240" w:lineRule="auto"/>
        <w:jc w:val="both"/>
        <w:rPr>
          <w:rFonts w:ascii="Arial" w:eastAsia="Arial" w:hAnsi="Arial" w:cs="Arial"/>
        </w:rPr>
      </w:pPr>
    </w:p>
    <w:p w:rsidR="00941B92" w:rsidRDefault="00EB0772" w:rsidP="00EB0772">
      <w:pPr>
        <w:pStyle w:val="Body"/>
        <w:spacing w:after="0" w:line="240" w:lineRule="auto"/>
        <w:jc w:val="both"/>
        <w:rPr>
          <w:rFonts w:ascii="Arial" w:hAnsi="Arial" w:cs="Arial"/>
          <w:b/>
          <w:bCs/>
          <w:lang w:val="en-US"/>
        </w:rPr>
      </w:pPr>
      <w:r w:rsidRPr="00EB0772">
        <w:rPr>
          <w:rFonts w:ascii="Arial" w:hAnsi="Arial" w:cs="Arial"/>
          <w:b/>
          <w:bCs/>
          <w:lang w:val="en-US"/>
        </w:rPr>
        <w:t>Members therefore have an extremely important role in the democratic functioning of Napo even if they cannot make it to Napo AGM Conference:</w:t>
      </w:r>
    </w:p>
    <w:p w:rsidR="00EB0772" w:rsidRPr="00EB0772" w:rsidRDefault="00EB0772" w:rsidP="00EB0772">
      <w:pPr>
        <w:pStyle w:val="Body"/>
        <w:spacing w:after="0" w:line="240" w:lineRule="auto"/>
        <w:jc w:val="both"/>
        <w:rPr>
          <w:rFonts w:ascii="Arial" w:eastAsia="Arial" w:hAnsi="Arial" w:cs="Arial"/>
          <w:b/>
          <w:bCs/>
        </w:rPr>
      </w:pPr>
    </w:p>
    <w:p w:rsidR="00941B92" w:rsidRPr="00EB0772" w:rsidRDefault="00EB0772" w:rsidP="00EB077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</w:rPr>
      </w:pPr>
      <w:r w:rsidRPr="00EB0772">
        <w:rPr>
          <w:rFonts w:ascii="Arial" w:hAnsi="Arial" w:cs="Arial"/>
        </w:rPr>
        <w:t>Fi</w:t>
      </w:r>
      <w:r w:rsidRPr="00EB0772">
        <w:rPr>
          <w:rFonts w:ascii="Arial" w:hAnsi="Arial" w:cs="Arial"/>
        </w:rPr>
        <w:t xml:space="preserve">rstly, they can help formulate AGM motions and amendments by being involved in their Branch/Section meetings;    </w:t>
      </w:r>
    </w:p>
    <w:p w:rsidR="00941B92" w:rsidRPr="00EB0772" w:rsidRDefault="00EB0772" w:rsidP="00EB077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</w:rPr>
      </w:pPr>
      <w:r w:rsidRPr="00EB0772">
        <w:rPr>
          <w:rFonts w:ascii="Arial" w:hAnsi="Arial" w:cs="Arial"/>
        </w:rPr>
        <w:t xml:space="preserve">Then they can influence the order of business at AGM by returning their motion ballot so that AGM prioritises the policies and decisions that </w:t>
      </w:r>
      <w:r w:rsidRPr="00EB0772">
        <w:rPr>
          <w:rFonts w:ascii="Arial" w:hAnsi="Arial" w:cs="Arial"/>
        </w:rPr>
        <w:t xml:space="preserve">the members consider to be most important to them.  </w:t>
      </w:r>
    </w:p>
    <w:p w:rsidR="00EB0772" w:rsidRPr="00EB0772" w:rsidRDefault="00EB0772" w:rsidP="00EB0772">
      <w:pPr>
        <w:pStyle w:val="ListParagraph"/>
        <w:spacing w:after="0" w:line="240" w:lineRule="auto"/>
        <w:ind w:left="360"/>
        <w:jc w:val="both"/>
        <w:rPr>
          <w:rFonts w:ascii="Arial" w:eastAsia="Arial" w:hAnsi="Arial" w:cs="Arial"/>
        </w:rPr>
      </w:pPr>
    </w:p>
    <w:p w:rsidR="00EB0772" w:rsidRPr="00EB0772" w:rsidRDefault="00EB0772" w:rsidP="00EB0772">
      <w:pPr>
        <w:rPr>
          <w:rFonts w:ascii="Arial" w:eastAsia="Times New Roman" w:hAnsi="Arial" w:cs="Arial"/>
          <w:b/>
          <w:sz w:val="22"/>
          <w:szCs w:val="22"/>
        </w:rPr>
      </w:pPr>
      <w:r w:rsidRPr="00EB0772">
        <w:rPr>
          <w:rFonts w:ascii="Arial" w:eastAsia="Times New Roman" w:hAnsi="Arial" w:cs="Arial"/>
          <w:b/>
          <w:sz w:val="22"/>
          <w:szCs w:val="22"/>
        </w:rPr>
        <w:t>It only takes 15 minutes to c</w:t>
      </w:r>
      <w:r w:rsidRPr="00EB0772">
        <w:rPr>
          <w:rFonts w:ascii="Arial" w:eastAsia="Times New Roman" w:hAnsi="Arial" w:cs="Arial"/>
          <w:b/>
          <w:sz w:val="22"/>
          <w:szCs w:val="22"/>
        </w:rPr>
        <w:t xml:space="preserve">omplete the AGM motion ballot. </w:t>
      </w:r>
      <w:r w:rsidRPr="00EB0772">
        <w:rPr>
          <w:rFonts w:ascii="Arial" w:eastAsia="Times New Roman" w:hAnsi="Arial" w:cs="Arial"/>
          <w:b/>
          <w:sz w:val="22"/>
          <w:szCs w:val="22"/>
        </w:rPr>
        <w:t xml:space="preserve">Please play your part, keep Napo democratic and return your ballot </w:t>
      </w:r>
      <w:r w:rsidRPr="00EB0772">
        <w:rPr>
          <w:rFonts w:ascii="Arial" w:eastAsia="Times New Roman" w:hAnsi="Arial" w:cs="Arial"/>
          <w:b/>
          <w:sz w:val="22"/>
          <w:szCs w:val="22"/>
        </w:rPr>
        <w:t>form today - it really matters!</w:t>
      </w:r>
    </w:p>
    <w:p w:rsidR="00EB0772" w:rsidRPr="00EB0772" w:rsidRDefault="00EB0772" w:rsidP="00EB0772">
      <w:pPr>
        <w:jc w:val="both"/>
        <w:rPr>
          <w:rFonts w:ascii="Arial" w:eastAsia="Arial" w:hAnsi="Arial" w:cs="Arial"/>
        </w:rPr>
      </w:pPr>
    </w:p>
    <w:p w:rsidR="00941B92" w:rsidRPr="00EB0772" w:rsidRDefault="00EB0772">
      <w:pPr>
        <w:pStyle w:val="Body"/>
        <w:jc w:val="both"/>
        <w:rPr>
          <w:u w:val="single"/>
        </w:rPr>
      </w:pPr>
      <w:r w:rsidRPr="00EB0772">
        <w:rPr>
          <w:rFonts w:ascii="Arial" w:hAnsi="Arial"/>
          <w:bCs/>
          <w:u w:val="single"/>
          <w:lang w:val="en-US"/>
        </w:rPr>
        <w:t>Steering Committee</w:t>
      </w:r>
    </w:p>
    <w:sectPr w:rsidR="00941B92" w:rsidRPr="00EB0772" w:rsidSect="00EB0772">
      <w:headerReference w:type="default" r:id="rId8"/>
      <w:footerReference w:type="default" r:id="rId9"/>
      <w:pgSz w:w="11900" w:h="16840"/>
      <w:pgMar w:top="709" w:right="1440" w:bottom="284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0772">
      <w:r>
        <w:separator/>
      </w:r>
    </w:p>
  </w:endnote>
  <w:endnote w:type="continuationSeparator" w:id="0">
    <w:p w:rsidR="00000000" w:rsidRDefault="00EB0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92" w:rsidRDefault="00941B92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0772">
      <w:r>
        <w:separator/>
      </w:r>
    </w:p>
  </w:footnote>
  <w:footnote w:type="continuationSeparator" w:id="0">
    <w:p w:rsidR="00000000" w:rsidRDefault="00EB0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1B92" w:rsidRDefault="00941B92">
    <w:pPr>
      <w:pStyle w:val="HeaderFoo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97F"/>
    <w:multiLevelType w:val="hybridMultilevel"/>
    <w:tmpl w:val="E0F4B0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78556D0"/>
    <w:multiLevelType w:val="hybridMultilevel"/>
    <w:tmpl w:val="7F182540"/>
    <w:numStyleLink w:val="ImportedStyle1"/>
  </w:abstractNum>
  <w:abstractNum w:abstractNumId="2">
    <w:nsid w:val="3F420176"/>
    <w:multiLevelType w:val="hybridMultilevel"/>
    <w:tmpl w:val="7F182540"/>
    <w:styleLink w:val="ImportedStyle1"/>
    <w:lvl w:ilvl="0" w:tplc="85BAA5F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770D48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78A26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32308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0CC78E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40CE3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42219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F8EF0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EA4C0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2EC4DC5"/>
    <w:multiLevelType w:val="hybridMultilevel"/>
    <w:tmpl w:val="928EE9B4"/>
    <w:numStyleLink w:val="ImportedStyle2"/>
  </w:abstractNum>
  <w:abstractNum w:abstractNumId="4">
    <w:nsid w:val="7B8F6C81"/>
    <w:multiLevelType w:val="hybridMultilevel"/>
    <w:tmpl w:val="D96CC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E9455F8"/>
    <w:multiLevelType w:val="hybridMultilevel"/>
    <w:tmpl w:val="928EE9B4"/>
    <w:styleLink w:val="ImportedStyle2"/>
    <w:lvl w:ilvl="0" w:tplc="4BDCB714">
      <w:start w:val="1"/>
      <w:numFmt w:val="bullet"/>
      <w:lvlText w:val="•"/>
      <w:lvlJc w:val="left"/>
      <w:pPr>
        <w:ind w:left="79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A60C9F8">
      <w:start w:val="1"/>
      <w:numFmt w:val="bullet"/>
      <w:lvlText w:val="o"/>
      <w:lvlJc w:val="left"/>
      <w:pPr>
        <w:ind w:left="15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3CDD5E">
      <w:start w:val="1"/>
      <w:numFmt w:val="bullet"/>
      <w:lvlText w:val="▪"/>
      <w:lvlJc w:val="left"/>
      <w:pPr>
        <w:ind w:left="22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E6BB9A">
      <w:start w:val="1"/>
      <w:numFmt w:val="bullet"/>
      <w:lvlText w:val="•"/>
      <w:lvlJc w:val="left"/>
      <w:pPr>
        <w:ind w:left="295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41E8868">
      <w:start w:val="1"/>
      <w:numFmt w:val="bullet"/>
      <w:lvlText w:val="o"/>
      <w:lvlJc w:val="left"/>
      <w:pPr>
        <w:ind w:left="36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7248F32">
      <w:start w:val="1"/>
      <w:numFmt w:val="bullet"/>
      <w:lvlText w:val="▪"/>
      <w:lvlJc w:val="left"/>
      <w:pPr>
        <w:ind w:left="43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841D2E">
      <w:start w:val="1"/>
      <w:numFmt w:val="bullet"/>
      <w:lvlText w:val="•"/>
      <w:lvlJc w:val="left"/>
      <w:pPr>
        <w:ind w:left="511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C05BFA">
      <w:start w:val="1"/>
      <w:numFmt w:val="bullet"/>
      <w:lvlText w:val="o"/>
      <w:lvlJc w:val="left"/>
      <w:pPr>
        <w:ind w:left="58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8CC46E">
      <w:start w:val="1"/>
      <w:numFmt w:val="bullet"/>
      <w:lvlText w:val="▪"/>
      <w:lvlJc w:val="left"/>
      <w:pPr>
        <w:ind w:left="65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41B92"/>
    <w:rsid w:val="00941B92"/>
    <w:rsid w:val="00E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  <w:lang w:val="de-DE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ing">
    <w:name w:val="Heading"/>
    <w:next w:val="Body"/>
    <w:pPr>
      <w:keepNext/>
      <w:keepLines/>
      <w:spacing w:before="240" w:line="259" w:lineRule="auto"/>
      <w:outlineLvl w:val="0"/>
    </w:pPr>
    <w:rPr>
      <w:rFonts w:ascii="Calibri Light" w:eastAsia="Calibri Light" w:hAnsi="Calibri Light" w:cs="Calibri Light"/>
      <w:color w:val="2E74B5"/>
      <w:sz w:val="32"/>
      <w:szCs w:val="32"/>
      <w:u w:color="2E74B5"/>
      <w:lang w:val="de-DE"/>
    </w:rPr>
  </w:style>
  <w:style w:type="paragraph" w:customStyle="1" w:styleId="Body">
    <w:name w:val="Body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de-DE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9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492</Words>
  <Characters>2811</Characters>
  <Application>Microsoft Office Word</Application>
  <DocSecurity>4</DocSecurity>
  <Lines>23</Lines>
  <Paragraphs>6</Paragraphs>
  <ScaleCrop>false</ScaleCrop>
  <Company>Napo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Annoesjka Valent</dc:creator>
  <cp:lastModifiedBy>Annoesjka Valent</cp:lastModifiedBy>
  <cp:revision>2</cp:revision>
  <dcterms:created xsi:type="dcterms:W3CDTF">2016-08-12T11:25:00Z</dcterms:created>
  <dcterms:modified xsi:type="dcterms:W3CDTF">2016-08-12T11:25:00Z</dcterms:modified>
</cp:coreProperties>
</file>