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0B51" w14:textId="77777777" w:rsidR="000275BE" w:rsidRPr="001138FE" w:rsidRDefault="000275BE" w:rsidP="000275BE">
      <w:pPr>
        <w:pStyle w:val="yiv9443280933ydpe1d35e18yiv8427125335ydp8ea381b8msonormal"/>
        <w:pBdr>
          <w:bottom w:val="single" w:sz="6" w:space="0" w:color="F1F1F5"/>
        </w:pBdr>
        <w:shd w:val="clear" w:color="auto" w:fill="FFFFFF"/>
        <w:rPr>
          <w:rFonts w:asciiTheme="minorHAnsi" w:hAnsiTheme="minorHAnsi" w:cstheme="minorHAnsi"/>
          <w:color w:val="26282A"/>
        </w:rPr>
      </w:pPr>
      <w:r w:rsidRPr="001138FE">
        <w:rPr>
          <w:rFonts w:asciiTheme="minorHAnsi" w:hAnsiTheme="minorHAnsi" w:cstheme="minorHAnsi"/>
          <w:b/>
          <w:bCs/>
          <w:color w:val="26282A"/>
          <w:sz w:val="28"/>
          <w:szCs w:val="28"/>
        </w:rPr>
        <w:t>Support UCU’s TUC motion for a 30-minute solidarity climate stoppage</w:t>
      </w:r>
    </w:p>
    <w:p w14:paraId="40E50781" w14:textId="439B6E61" w:rsidR="000275BE" w:rsidRPr="001138FE" w:rsidRDefault="000275BE" w:rsidP="000275BE">
      <w:pPr>
        <w:pStyle w:val="mz12ndqf"/>
        <w:pBdr>
          <w:bottom w:val="single" w:sz="6" w:space="0" w:color="F1F1F5"/>
        </w:pBdr>
        <w:shd w:val="clear" w:color="auto" w:fill="FFFFFF"/>
        <w:spacing w:before="0" w:after="0"/>
        <w:rPr>
          <w:rFonts w:asciiTheme="minorHAnsi" w:hAnsiTheme="minorHAnsi" w:cstheme="minorHAnsi"/>
          <w:color w:val="26282A"/>
        </w:rPr>
      </w:pPr>
      <w:r w:rsidRPr="001138FE">
        <w:rPr>
          <w:rFonts w:asciiTheme="minorHAnsi" w:hAnsiTheme="minorHAnsi" w:cstheme="minorHAnsi"/>
          <w:color w:val="26282A"/>
        </w:rPr>
        <w:t xml:space="preserve">Millions of school students across the globe have struck for climate justice. Their action has forced governments across the world and the UK </w:t>
      </w:r>
      <w:r w:rsidR="0004534E">
        <w:rPr>
          <w:rFonts w:asciiTheme="minorHAnsi" w:hAnsiTheme="minorHAnsi" w:cstheme="minorHAnsi"/>
          <w:color w:val="26282A"/>
        </w:rPr>
        <w:t xml:space="preserve">parliament </w:t>
      </w:r>
      <w:r w:rsidRPr="001138FE">
        <w:rPr>
          <w:rFonts w:asciiTheme="minorHAnsi" w:hAnsiTheme="minorHAnsi" w:cstheme="minorHAnsi"/>
          <w:color w:val="26282A"/>
        </w:rPr>
        <w:t>to declare a Climate Emergency. We need to keep up this pressure. If this is not achieved then the earth's climate will have passed a dangerous tipping point with temperatures rising up to 4 degrees by the end of the century - in the lifetime of young people alive today. </w:t>
      </w:r>
    </w:p>
    <w:p w14:paraId="7FDADDDC" w14:textId="77777777" w:rsidR="000275BE" w:rsidRPr="001138FE" w:rsidRDefault="000275BE" w:rsidP="000275BE">
      <w:pPr>
        <w:pStyle w:val="mz12ndqf"/>
        <w:pBdr>
          <w:bottom w:val="single" w:sz="6" w:space="0" w:color="F1F1F5"/>
        </w:pBdr>
        <w:shd w:val="clear" w:color="auto" w:fill="FFFFFF"/>
        <w:spacing w:before="0" w:after="0"/>
        <w:rPr>
          <w:rFonts w:asciiTheme="minorHAnsi" w:hAnsiTheme="minorHAnsi" w:cstheme="minorHAnsi"/>
          <w:color w:val="26282A"/>
        </w:rPr>
      </w:pPr>
      <w:r w:rsidRPr="001138FE">
        <w:rPr>
          <w:rFonts w:asciiTheme="minorHAnsi" w:hAnsiTheme="minorHAnsi" w:cstheme="minorHAnsi"/>
          <w:color w:val="26282A"/>
        </w:rPr>
        <w:t>Climate is a trade union issue. Trade unionists must play a central role in shaping the way society’s economic and social organisation meets the needs of future generations and the planet.</w:t>
      </w:r>
    </w:p>
    <w:p w14:paraId="75D5CA25" w14:textId="247AA733" w:rsidR="001138FE" w:rsidRPr="001138FE" w:rsidRDefault="000275BE" w:rsidP="001138FE">
      <w:pPr>
        <w:rPr>
          <w:rFonts w:cstheme="minorHAnsi"/>
          <w:sz w:val="24"/>
          <w:szCs w:val="24"/>
        </w:rPr>
      </w:pPr>
      <w:r w:rsidRPr="001138FE">
        <w:rPr>
          <w:rFonts w:cstheme="minorHAnsi"/>
          <w:color w:val="26282A"/>
          <w:sz w:val="24"/>
          <w:szCs w:val="24"/>
        </w:rPr>
        <w:t xml:space="preserve">Greta </w:t>
      </w:r>
      <w:proofErr w:type="spellStart"/>
      <w:r w:rsidRPr="001138FE">
        <w:rPr>
          <w:rFonts w:cstheme="minorHAnsi"/>
          <w:color w:val="26282A"/>
          <w:sz w:val="24"/>
          <w:szCs w:val="24"/>
        </w:rPr>
        <w:t>Thurnberg's</w:t>
      </w:r>
      <w:proofErr w:type="spellEnd"/>
      <w:r w:rsidRPr="001138FE">
        <w:rPr>
          <w:rFonts w:cstheme="minorHAnsi"/>
          <w:color w:val="26282A"/>
          <w:sz w:val="24"/>
          <w:szCs w:val="24"/>
        </w:rPr>
        <w:t xml:space="preserve"> call for a climate strike and for adults, workers and trade unionists to join the global school students’ strike on the 20</w:t>
      </w:r>
      <w:r w:rsidRPr="001138FE">
        <w:rPr>
          <w:rFonts w:cstheme="minorHAnsi"/>
          <w:color w:val="26282A"/>
          <w:sz w:val="24"/>
          <w:szCs w:val="24"/>
          <w:vertAlign w:val="superscript"/>
        </w:rPr>
        <w:t>th</w:t>
      </w:r>
      <w:r w:rsidRPr="001138FE">
        <w:rPr>
          <w:rFonts w:cstheme="minorHAnsi"/>
          <w:color w:val="26282A"/>
          <w:sz w:val="24"/>
          <w:szCs w:val="24"/>
        </w:rPr>
        <w:t xml:space="preserve"> September is one that trade unionist</w:t>
      </w:r>
      <w:r w:rsidR="001138FE">
        <w:rPr>
          <w:rFonts w:cstheme="minorHAnsi"/>
          <w:color w:val="26282A"/>
          <w:sz w:val="24"/>
          <w:szCs w:val="24"/>
        </w:rPr>
        <w:t>s</w:t>
      </w:r>
      <w:r w:rsidRPr="001138FE">
        <w:rPr>
          <w:rFonts w:cstheme="minorHAnsi"/>
          <w:color w:val="26282A"/>
          <w:sz w:val="24"/>
          <w:szCs w:val="24"/>
        </w:rPr>
        <w:t xml:space="preserve"> from all unions must take seriously.</w:t>
      </w:r>
      <w:r w:rsidR="001138FE">
        <w:rPr>
          <w:rFonts w:cstheme="minorHAnsi"/>
          <w:color w:val="26282A"/>
          <w:sz w:val="24"/>
          <w:szCs w:val="24"/>
        </w:rPr>
        <w:t xml:space="preserve"> The U</w:t>
      </w:r>
      <w:r w:rsidR="00201610">
        <w:rPr>
          <w:rFonts w:cstheme="minorHAnsi"/>
          <w:color w:val="26282A"/>
          <w:sz w:val="24"/>
          <w:szCs w:val="24"/>
        </w:rPr>
        <w:t>K</w:t>
      </w:r>
      <w:r w:rsidR="001138FE">
        <w:rPr>
          <w:rFonts w:cstheme="minorHAnsi"/>
          <w:color w:val="26282A"/>
          <w:sz w:val="24"/>
          <w:szCs w:val="24"/>
        </w:rPr>
        <w:t xml:space="preserve"> School Climate Network has supported this call and asks trade unionists to support.</w:t>
      </w:r>
      <w:r w:rsidRPr="001138FE">
        <w:rPr>
          <w:rFonts w:cstheme="minorHAnsi"/>
          <w:color w:val="26282A"/>
          <w:sz w:val="24"/>
          <w:szCs w:val="24"/>
        </w:rPr>
        <w:t xml:space="preserve"> The strike will initiate a week of climate action.</w:t>
      </w:r>
    </w:p>
    <w:p w14:paraId="2983CFB7" w14:textId="78A8BA51" w:rsidR="000275BE" w:rsidRDefault="0004534E" w:rsidP="0004534E">
      <w:pPr>
        <w:pStyle w:val="yiv9443280933ydpe1d35e18yiv8427125335ydp8ea381b8msonormal"/>
        <w:pBdr>
          <w:bottom w:val="single" w:sz="6" w:space="0" w:color="F1F1F5"/>
        </w:pBdr>
        <w:shd w:val="clear" w:color="auto" w:fill="FFFFFF"/>
        <w:spacing w:after="0" w:afterAutospacing="0"/>
        <w:rPr>
          <w:rFonts w:asciiTheme="minorHAnsi" w:hAnsiTheme="minorHAnsi" w:cstheme="minorHAnsi"/>
          <w:color w:val="26282A"/>
        </w:rPr>
      </w:pPr>
      <w:r>
        <w:rPr>
          <w:rFonts w:asciiTheme="minorHAnsi" w:hAnsiTheme="minorHAnsi" w:cstheme="minorHAnsi"/>
          <w:color w:val="26282A"/>
        </w:rPr>
        <w:t>In line with motions passed at UCU Congress, the union is submitting the motion below to the forthcoming TUC Congress which takes place from 8 to 11 September in Brighton. We are calling on all</w:t>
      </w:r>
      <w:r w:rsidR="000275BE" w:rsidRPr="001138FE">
        <w:rPr>
          <w:rFonts w:asciiTheme="minorHAnsi" w:hAnsiTheme="minorHAnsi" w:cstheme="minorHAnsi"/>
          <w:color w:val="26282A"/>
        </w:rPr>
        <w:t xml:space="preserve"> the TUC affiliate </w:t>
      </w:r>
      <w:r>
        <w:rPr>
          <w:rFonts w:asciiTheme="minorHAnsi" w:hAnsiTheme="minorHAnsi" w:cstheme="minorHAnsi"/>
          <w:color w:val="26282A"/>
        </w:rPr>
        <w:t>unions</w:t>
      </w:r>
      <w:r w:rsidR="00A72657">
        <w:rPr>
          <w:rFonts w:asciiTheme="minorHAnsi" w:hAnsiTheme="minorHAnsi" w:cstheme="minorHAnsi"/>
          <w:color w:val="26282A"/>
        </w:rPr>
        <w:t>, student unions throughout our colleges and universities</w:t>
      </w:r>
      <w:r w:rsidR="00820D86">
        <w:rPr>
          <w:rFonts w:asciiTheme="minorHAnsi" w:hAnsiTheme="minorHAnsi" w:cstheme="minorHAnsi"/>
          <w:color w:val="26282A"/>
        </w:rPr>
        <w:t xml:space="preserve"> and</w:t>
      </w:r>
      <w:r w:rsidR="00A72657">
        <w:rPr>
          <w:rFonts w:asciiTheme="minorHAnsi" w:hAnsiTheme="minorHAnsi" w:cstheme="minorHAnsi"/>
          <w:color w:val="26282A"/>
        </w:rPr>
        <w:t xml:space="preserve"> politicians and community groups,</w:t>
      </w:r>
      <w:r w:rsidR="000275BE" w:rsidRPr="001138FE">
        <w:rPr>
          <w:rFonts w:asciiTheme="minorHAnsi" w:hAnsiTheme="minorHAnsi" w:cstheme="minorHAnsi"/>
          <w:color w:val="26282A"/>
        </w:rPr>
        <w:t xml:space="preserve"> to support the call for a 30-minute workday stoppage in solidarity with the global school student strike on the 20</w:t>
      </w:r>
      <w:r w:rsidR="000275BE" w:rsidRPr="001138FE">
        <w:rPr>
          <w:rFonts w:asciiTheme="minorHAnsi" w:hAnsiTheme="minorHAnsi" w:cstheme="minorHAnsi"/>
          <w:color w:val="26282A"/>
          <w:vertAlign w:val="superscript"/>
        </w:rPr>
        <w:t>th</w:t>
      </w:r>
      <w:r w:rsidR="000275BE" w:rsidRPr="001138FE">
        <w:rPr>
          <w:rFonts w:asciiTheme="minorHAnsi" w:hAnsiTheme="minorHAnsi" w:cstheme="minorHAnsi"/>
          <w:color w:val="26282A"/>
        </w:rPr>
        <w:t xml:space="preserve"> September.</w:t>
      </w:r>
    </w:p>
    <w:p w14:paraId="52993ECD" w14:textId="4FFFC105" w:rsidR="00A72657" w:rsidRPr="001138FE" w:rsidRDefault="00A72657" w:rsidP="0004534E">
      <w:pPr>
        <w:pStyle w:val="yiv9443280933ydpe1d35e18yiv8427125335ydp8ea381b8msonormal"/>
        <w:pBdr>
          <w:bottom w:val="single" w:sz="6" w:space="0" w:color="F1F1F5"/>
        </w:pBdr>
        <w:shd w:val="clear" w:color="auto" w:fill="FFFFFF"/>
        <w:spacing w:after="0" w:afterAutospacing="0"/>
        <w:rPr>
          <w:rFonts w:asciiTheme="minorHAnsi" w:hAnsiTheme="minorHAnsi" w:cstheme="minorHAnsi"/>
          <w:color w:val="1D2228"/>
          <w:sz w:val="20"/>
          <w:szCs w:val="20"/>
        </w:rPr>
      </w:pPr>
      <w:r>
        <w:rPr>
          <w:rFonts w:asciiTheme="minorHAnsi" w:hAnsiTheme="minorHAnsi" w:cstheme="minorHAnsi"/>
          <w:color w:val="26282A"/>
        </w:rPr>
        <w:t>We will be updating this statement with a list of supporters as the campaign develops.</w:t>
      </w:r>
    </w:p>
    <w:p w14:paraId="40C463AA" w14:textId="3E5F5276" w:rsidR="000275BE" w:rsidRPr="001138FE" w:rsidRDefault="000275BE" w:rsidP="000275BE">
      <w:pPr>
        <w:pStyle w:val="yiv9443280933ydpe1d35e18yiv8427125335ydp8ea381b8msonormal"/>
        <w:pBdr>
          <w:bottom w:val="single" w:sz="6" w:space="0" w:color="F1F1F5"/>
        </w:pBdr>
        <w:shd w:val="clear" w:color="auto" w:fill="FFFFFF"/>
        <w:spacing w:after="0" w:afterAutospacing="0"/>
        <w:ind w:hanging="360"/>
        <w:rPr>
          <w:rFonts w:asciiTheme="minorHAnsi" w:hAnsiTheme="minorHAnsi" w:cstheme="minorHAnsi"/>
          <w:color w:val="1D2228"/>
          <w:sz w:val="20"/>
          <w:szCs w:val="20"/>
        </w:rPr>
      </w:pPr>
      <w:r w:rsidRPr="001138FE">
        <w:rPr>
          <w:rFonts w:asciiTheme="minorHAnsi" w:hAnsiTheme="minorHAnsi" w:cstheme="minorHAnsi"/>
          <w:color w:val="26282A"/>
        </w:rPr>
        <w:t xml:space="preserve">     </w:t>
      </w:r>
      <w:r w:rsidR="001138FE">
        <w:rPr>
          <w:rFonts w:asciiTheme="minorHAnsi" w:hAnsiTheme="minorHAnsi" w:cstheme="minorHAnsi"/>
          <w:color w:val="26282A"/>
        </w:rPr>
        <w:t xml:space="preserve">  </w:t>
      </w:r>
      <w:r w:rsidRPr="001138FE">
        <w:rPr>
          <w:rFonts w:asciiTheme="minorHAnsi" w:hAnsiTheme="minorHAnsi" w:cstheme="minorHAnsi"/>
          <w:color w:val="26282A"/>
        </w:rPr>
        <w:t>Our school students are fighting for a better future for us all. Let’s make sure they are not fighting alone.</w:t>
      </w:r>
    </w:p>
    <w:p w14:paraId="0DB340AE" w14:textId="77777777" w:rsidR="00D86D4C" w:rsidRDefault="00D86D4C" w:rsidP="00D86D4C">
      <w:pPr>
        <w:shd w:val="clear" w:color="auto" w:fill="FFFFFF"/>
        <w:spacing w:after="0" w:line="240" w:lineRule="auto"/>
        <w:rPr>
          <w:rFonts w:cstheme="minorHAnsi"/>
          <w:color w:val="1D2228"/>
        </w:rPr>
      </w:pPr>
    </w:p>
    <w:p w14:paraId="4242A66F" w14:textId="219CC3D8" w:rsidR="00D86D4C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b/>
          <w:color w:val="26282A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26282A"/>
          <w:sz w:val="24"/>
          <w:szCs w:val="24"/>
          <w:lang w:eastAsia="en-GB"/>
        </w:rPr>
        <w:t>Motion for TUC Congress 2019</w:t>
      </w:r>
    </w:p>
    <w:p w14:paraId="11F7D7E1" w14:textId="77777777" w:rsidR="00D86D4C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b/>
          <w:color w:val="26282A"/>
          <w:sz w:val="24"/>
          <w:szCs w:val="24"/>
          <w:lang w:eastAsia="en-GB"/>
        </w:rPr>
      </w:pPr>
    </w:p>
    <w:p w14:paraId="6C218743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b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b/>
          <w:color w:val="26282A"/>
          <w:sz w:val="24"/>
          <w:szCs w:val="24"/>
          <w:lang w:eastAsia="en-GB"/>
        </w:rPr>
        <w:t>Congress notes:</w:t>
      </w:r>
    </w:p>
    <w:p w14:paraId="5D4EFBD7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3A205387" w14:textId="0947E2B6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 xml:space="preserve">1) </w:t>
      </w:r>
      <w:r w:rsidR="00201610" w:rsidRPr="007F0820">
        <w:rPr>
          <w:rFonts w:ascii="Calibri" w:eastAsia="Times New Roman" w:hAnsi="Calibri" w:cs="Calibri"/>
          <w:color w:val="000000"/>
        </w:rPr>
        <w:t xml:space="preserve">The Earth’s temperature has already risen by </w:t>
      </w:r>
      <w:r w:rsidR="00201610">
        <w:rPr>
          <w:rFonts w:ascii="Calibri" w:eastAsia="Times New Roman" w:hAnsi="Calibri" w:cs="Calibri"/>
          <w:color w:val="000000"/>
        </w:rPr>
        <w:t>one</w:t>
      </w:r>
      <w:r w:rsidR="00201610" w:rsidRPr="007F0820">
        <w:rPr>
          <w:rFonts w:ascii="Calibri" w:eastAsia="Times New Roman" w:hAnsi="Calibri" w:cs="Calibri"/>
          <w:color w:val="000000"/>
        </w:rPr>
        <w:t xml:space="preserve"> degree above pre-industrial levels. </w:t>
      </w:r>
      <w:r w:rsidR="00201610">
        <w:rPr>
          <w:rFonts w:ascii="Calibri" w:eastAsia="Times New Roman" w:hAnsi="Calibri" w:cs="Calibri"/>
          <w:color w:val="000000"/>
        </w:rPr>
        <w:t xml:space="preserve">The </w:t>
      </w:r>
      <w:r w:rsidR="00952FDF">
        <w:rPr>
          <w:rFonts w:ascii="Calibri" w:eastAsia="Times New Roman" w:hAnsi="Calibri" w:cs="Calibri"/>
          <w:color w:val="000000"/>
        </w:rPr>
        <w:t xml:space="preserve">autumn 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 xml:space="preserve">IPCC report warned that </w:t>
      </w:r>
      <w:r w:rsidR="00201610">
        <w:rPr>
          <w:rFonts w:eastAsia="Times New Roman" w:cstheme="minorHAnsi"/>
          <w:color w:val="26282A"/>
          <w:sz w:val="24"/>
          <w:szCs w:val="24"/>
          <w:lang w:eastAsia="en-GB"/>
        </w:rPr>
        <w:t xml:space="preserve">we only have 12 years to keep global warming to a maximum of 1.5 degrees. Carbon emissions need to be cut by 45% by 2030 and reach zero carbon by 2050 in order to avoid 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a dangerous tipping point. </w:t>
      </w:r>
    </w:p>
    <w:p w14:paraId="05313584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4BDEC9C4" w14:textId="77AC944B" w:rsidR="00D86D4C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 xml:space="preserve">2) The tremendous impact of the school students strikes in shifting government complacency </w:t>
      </w:r>
      <w:bookmarkStart w:id="0" w:name="_GoBack"/>
      <w:bookmarkEnd w:id="0"/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 xml:space="preserve">over climate change forcing them to amend the 2008 Climate Change </w:t>
      </w:r>
      <w:r w:rsidR="00820D86">
        <w:rPr>
          <w:rFonts w:eastAsia="Times New Roman" w:cstheme="minorHAnsi"/>
          <w:color w:val="26282A"/>
          <w:sz w:val="24"/>
          <w:szCs w:val="24"/>
          <w:lang w:eastAsia="en-GB"/>
        </w:rPr>
        <w:t>A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ct.</w:t>
      </w:r>
    </w:p>
    <w:p w14:paraId="4C7ACB89" w14:textId="77777777" w:rsidR="00A72657" w:rsidRPr="00C477D7" w:rsidRDefault="00A72657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3CEF429D" w14:textId="69FD05BF" w:rsidR="00D86D4C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3) Greta Thunberg's call for a</w:t>
      </w:r>
      <w:r>
        <w:rPr>
          <w:rFonts w:eastAsia="Times New Roman" w:cstheme="minorHAnsi"/>
          <w:color w:val="26282A"/>
          <w:sz w:val="24"/>
          <w:szCs w:val="24"/>
          <w:lang w:eastAsia="en-GB"/>
        </w:rPr>
        <w:t xml:space="preserve"> Climate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 xml:space="preserve"> </w:t>
      </w:r>
      <w:r w:rsidR="008B7CDE">
        <w:rPr>
          <w:rFonts w:eastAsia="Times New Roman" w:cstheme="minorHAnsi"/>
          <w:color w:val="26282A"/>
          <w:sz w:val="24"/>
          <w:szCs w:val="24"/>
          <w:lang w:eastAsia="en-GB"/>
        </w:rPr>
        <w:t>S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 xml:space="preserve">trike and for adults and workers to join the global school students strike </w:t>
      </w:r>
      <w:r>
        <w:rPr>
          <w:rFonts w:eastAsia="Times New Roman" w:cstheme="minorHAnsi"/>
          <w:color w:val="26282A"/>
          <w:sz w:val="24"/>
          <w:szCs w:val="24"/>
          <w:lang w:eastAsia="en-GB"/>
        </w:rPr>
        <w:t>on the 20</w:t>
      </w:r>
      <w:r w:rsidRPr="00D86D4C">
        <w:rPr>
          <w:rFonts w:eastAsia="Times New Roman" w:cstheme="minorHAnsi"/>
          <w:color w:val="26282A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color w:val="26282A"/>
          <w:sz w:val="24"/>
          <w:szCs w:val="24"/>
          <w:lang w:eastAsia="en-GB"/>
        </w:rPr>
        <w:t xml:space="preserve"> September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 which will begin a week of action on climate.</w:t>
      </w:r>
    </w:p>
    <w:p w14:paraId="165716CD" w14:textId="77777777" w:rsidR="00A72657" w:rsidRPr="00C477D7" w:rsidRDefault="00A72657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41DB55C7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4) The solidarity strikes organised by trade unions in Belgium and France. </w:t>
      </w:r>
    </w:p>
    <w:p w14:paraId="16769DD8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5F92262F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b/>
          <w:bCs/>
          <w:color w:val="26282A"/>
          <w:sz w:val="24"/>
          <w:szCs w:val="24"/>
          <w:lang w:eastAsia="en-GB"/>
        </w:rPr>
        <w:t>Congress believes: </w:t>
      </w:r>
    </w:p>
    <w:p w14:paraId="04CFB431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2F406A7C" w14:textId="25D12427" w:rsidR="00D86D4C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982EE4">
        <w:rPr>
          <w:rFonts w:eastAsia="Times New Roman" w:cstheme="minorHAnsi"/>
          <w:bCs/>
          <w:color w:val="26282A"/>
          <w:sz w:val="24"/>
          <w:szCs w:val="24"/>
          <w:lang w:eastAsia="en-GB"/>
        </w:rPr>
        <w:lastRenderedPageBreak/>
        <w:t>1)</w:t>
      </w:r>
      <w:r w:rsidRPr="00C477D7">
        <w:rPr>
          <w:rFonts w:eastAsia="Times New Roman" w:cstheme="minorHAnsi"/>
          <w:b/>
          <w:bCs/>
          <w:color w:val="26282A"/>
          <w:sz w:val="24"/>
          <w:szCs w:val="24"/>
          <w:lang w:eastAsia="en-GB"/>
        </w:rPr>
        <w:t> 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Climate change is a trade union issue. </w:t>
      </w:r>
    </w:p>
    <w:p w14:paraId="6364C34F" w14:textId="77777777" w:rsidR="008B7CDE" w:rsidRPr="00C477D7" w:rsidRDefault="008B7CDE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5541D0BE" w14:textId="19CF1E0D" w:rsidR="00D86D4C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2) That the future of our planet is at risk if we don't organise now to force governments to cut emissions in line with the IPCC report. </w:t>
      </w:r>
    </w:p>
    <w:p w14:paraId="4EEFE3A7" w14:textId="77777777" w:rsidR="00A72657" w:rsidRPr="00C477D7" w:rsidRDefault="00A72657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0A6BD862" w14:textId="642710A6" w:rsidR="00A7265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3) That taxing the very wealthy and closing tax loopholes in line with Labour Party manifesto commitments will meet the cost of cutting emissions.</w:t>
      </w:r>
    </w:p>
    <w:p w14:paraId="58F1DD9E" w14:textId="63FD607F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 </w:t>
      </w:r>
    </w:p>
    <w:p w14:paraId="51CFD302" w14:textId="23A351A5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 xml:space="preserve">4) That we must keep the pressure up. The school students have led the way but </w:t>
      </w:r>
      <w:r w:rsidR="00201610">
        <w:rPr>
          <w:rFonts w:eastAsia="Times New Roman" w:cstheme="minorHAnsi"/>
          <w:color w:val="26282A"/>
          <w:sz w:val="24"/>
          <w:szCs w:val="24"/>
          <w:lang w:eastAsia="en-GB"/>
        </w:rPr>
        <w:t xml:space="preserve">educators and 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the trade union movement as a whole must now act to ensure that they don't fight alone.</w:t>
      </w:r>
    </w:p>
    <w:p w14:paraId="2CDEE10C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7D6C63B8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b/>
          <w:bCs/>
          <w:color w:val="26282A"/>
          <w:sz w:val="24"/>
          <w:szCs w:val="24"/>
          <w:lang w:eastAsia="en-GB"/>
        </w:rPr>
        <w:t>Congress resolves:</w:t>
      </w:r>
    </w:p>
    <w:p w14:paraId="423A8C4B" w14:textId="77777777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</w:p>
    <w:p w14:paraId="5B24FC3A" w14:textId="6AAD368B" w:rsidR="00D86D4C" w:rsidRPr="00C477D7" w:rsidRDefault="00D86D4C" w:rsidP="00D86D4C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GB"/>
        </w:rPr>
      </w:pP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1) The TUC to call a 30</w:t>
      </w:r>
      <w:r w:rsidR="003A0F35">
        <w:rPr>
          <w:rFonts w:eastAsia="Times New Roman" w:cstheme="minorHAnsi"/>
          <w:color w:val="26282A"/>
          <w:sz w:val="24"/>
          <w:szCs w:val="24"/>
          <w:lang w:eastAsia="en-GB"/>
        </w:rPr>
        <w:t>-</w:t>
      </w:r>
      <w:r w:rsidRPr="00C477D7">
        <w:rPr>
          <w:rFonts w:eastAsia="Times New Roman" w:cstheme="minorHAnsi"/>
          <w:color w:val="26282A"/>
          <w:sz w:val="24"/>
          <w:szCs w:val="24"/>
          <w:lang w:eastAsia="en-GB"/>
        </w:rPr>
        <w:t>minute workday solidarity stoppage to coincide with the global school student strike</w:t>
      </w:r>
      <w:r>
        <w:rPr>
          <w:rFonts w:eastAsia="Times New Roman" w:cstheme="minorHAnsi"/>
          <w:color w:val="26282A"/>
          <w:sz w:val="24"/>
          <w:szCs w:val="24"/>
          <w:lang w:eastAsia="en-GB"/>
        </w:rPr>
        <w:t xml:space="preserve"> on the 20</w:t>
      </w:r>
      <w:r w:rsidRPr="00D86D4C">
        <w:rPr>
          <w:rFonts w:eastAsia="Times New Roman" w:cstheme="minorHAnsi"/>
          <w:color w:val="26282A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color w:val="26282A"/>
          <w:sz w:val="24"/>
          <w:szCs w:val="24"/>
          <w:lang w:eastAsia="en-GB"/>
        </w:rPr>
        <w:t xml:space="preserve"> September.</w:t>
      </w:r>
    </w:p>
    <w:p w14:paraId="493055D6" w14:textId="77777777" w:rsidR="000275BE" w:rsidRPr="001138FE" w:rsidRDefault="000275BE" w:rsidP="000275BE">
      <w:pPr>
        <w:pStyle w:val="yiv9443280933ydpe1d35e18yiv8427125335ydp8ea381b8msonormal"/>
        <w:pBdr>
          <w:bottom w:val="single" w:sz="6" w:space="0" w:color="F1F1F5"/>
        </w:pBdr>
        <w:shd w:val="clear" w:color="auto" w:fill="FFFFFF"/>
        <w:spacing w:after="0" w:afterAutospacing="0"/>
        <w:ind w:hanging="360"/>
        <w:rPr>
          <w:rFonts w:asciiTheme="minorHAnsi" w:hAnsiTheme="minorHAnsi" w:cstheme="minorHAnsi"/>
          <w:color w:val="1D2228"/>
          <w:sz w:val="20"/>
          <w:szCs w:val="20"/>
        </w:rPr>
      </w:pPr>
    </w:p>
    <w:sectPr w:rsidR="000275BE" w:rsidRPr="00113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955F7"/>
    <w:multiLevelType w:val="multilevel"/>
    <w:tmpl w:val="6600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E"/>
    <w:rsid w:val="00003226"/>
    <w:rsid w:val="000275BE"/>
    <w:rsid w:val="0004534E"/>
    <w:rsid w:val="001138FE"/>
    <w:rsid w:val="00201610"/>
    <w:rsid w:val="003A0F35"/>
    <w:rsid w:val="00586FC0"/>
    <w:rsid w:val="007B1511"/>
    <w:rsid w:val="00820D86"/>
    <w:rsid w:val="008B7CDE"/>
    <w:rsid w:val="00952FDF"/>
    <w:rsid w:val="00A72657"/>
    <w:rsid w:val="00D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CA47"/>
  <w15:chartTrackingRefBased/>
  <w15:docId w15:val="{E4DA74A9-4CD7-407E-B5C7-0005512C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02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3280933ydpe1d35e18yiv8427125335ydp8ea381b8msonormal">
    <w:name w:val="yiv9443280933ydpe1d35e18yiv8427125335ydp8ea381b8msonormal"/>
    <w:basedOn w:val="Normal"/>
    <w:rsid w:val="0002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1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4513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119723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0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96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55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30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1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01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66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8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12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92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89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148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5348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20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220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495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8817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2106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3493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16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1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76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41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03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5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3451A-C81E-F148-8199-E55299E6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Paul Cottrell</cp:lastModifiedBy>
  <cp:revision>3</cp:revision>
  <dcterms:created xsi:type="dcterms:W3CDTF">2019-06-26T20:35:00Z</dcterms:created>
  <dcterms:modified xsi:type="dcterms:W3CDTF">2019-06-26T21:07:00Z</dcterms:modified>
</cp:coreProperties>
</file>